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CF" w:rsidRDefault="001272CF" w:rsidP="001272CF">
      <w:pPr>
        <w:spacing w:after="0" w:line="240" w:lineRule="auto"/>
        <w:jc w:val="center"/>
        <w:rPr>
          <w:rFonts w:ascii="Curlz MT" w:hAnsi="Curlz MT"/>
          <w:sz w:val="90"/>
          <w:szCs w:val="90"/>
        </w:rPr>
      </w:pPr>
      <w:r>
        <w:rPr>
          <w:rFonts w:ascii="Curlz MT" w:hAnsi="Curlz MT"/>
          <w:sz w:val="90"/>
          <w:szCs w:val="90"/>
        </w:rPr>
        <w:t>“</w:t>
      </w:r>
      <w:r>
        <w:rPr>
          <w:rFonts w:ascii="Curlz MT" w:hAnsi="Curlz MT"/>
          <w:color w:val="FF00FF"/>
          <w:sz w:val="90"/>
          <w:szCs w:val="90"/>
        </w:rPr>
        <w:t>I Can</w:t>
      </w:r>
      <w:r>
        <w:rPr>
          <w:rFonts w:ascii="Curlz MT" w:hAnsi="Curlz MT"/>
          <w:sz w:val="90"/>
          <w:szCs w:val="90"/>
        </w:rPr>
        <w:t xml:space="preserve">” </w:t>
      </w:r>
      <w:r w:rsidRPr="008E21C5">
        <w:rPr>
          <w:rFonts w:ascii="Curlz MT" w:hAnsi="Curlz MT"/>
          <w:color w:val="009900"/>
          <w:sz w:val="90"/>
          <w:szCs w:val="90"/>
          <w:shd w:val="clear" w:color="auto" w:fill="FFFFFF" w:themeFill="background1"/>
        </w:rPr>
        <w:t>Common Cores</w:t>
      </w:r>
      <w:r>
        <w:rPr>
          <w:rFonts w:ascii="Curlz MT" w:hAnsi="Curlz MT"/>
          <w:sz w:val="90"/>
          <w:szCs w:val="90"/>
        </w:rPr>
        <w:t xml:space="preserve"> </w:t>
      </w:r>
    </w:p>
    <w:p w:rsidR="001272CF" w:rsidRDefault="001272CF" w:rsidP="001272CF">
      <w:pPr>
        <w:spacing w:after="0" w:line="240" w:lineRule="auto"/>
        <w:jc w:val="center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(Grade </w:t>
      </w:r>
      <w:r w:rsidR="00F83062">
        <w:rPr>
          <w:rFonts w:ascii="Arial Narrow" w:hAnsi="Arial Narrow"/>
          <w:color w:val="000000" w:themeColor="text1"/>
          <w:sz w:val="28"/>
          <w:szCs w:val="28"/>
        </w:rPr>
        <w:t>5</w:t>
      </w:r>
      <w:r>
        <w:rPr>
          <w:rFonts w:ascii="Arial Narrow" w:hAnsi="Arial Narrow"/>
          <w:color w:val="000000" w:themeColor="text1"/>
          <w:sz w:val="28"/>
          <w:szCs w:val="28"/>
        </w:rPr>
        <w:t>)</w:t>
      </w:r>
    </w:p>
    <w:p w:rsidR="00F83062" w:rsidRPr="00F83062" w:rsidRDefault="00F83062" w:rsidP="001272CF">
      <w:pPr>
        <w:spacing w:after="0" w:line="240" w:lineRule="auto"/>
        <w:jc w:val="center"/>
        <w:rPr>
          <w:rFonts w:ascii="Arial Narrow" w:hAnsi="Arial Narrow"/>
          <w:color w:val="000000" w:themeColor="text1"/>
          <w:sz w:val="10"/>
          <w:szCs w:val="10"/>
        </w:rPr>
      </w:pPr>
    </w:p>
    <w:tbl>
      <w:tblPr>
        <w:tblStyle w:val="TableGrid"/>
        <w:tblW w:w="15120" w:type="dxa"/>
        <w:tblInd w:w="-972" w:type="dxa"/>
        <w:tblLook w:val="04A0" w:firstRow="1" w:lastRow="0" w:firstColumn="1" w:lastColumn="0" w:noHBand="0" w:noVBand="1"/>
      </w:tblPr>
      <w:tblGrid>
        <w:gridCol w:w="2160"/>
        <w:gridCol w:w="12960"/>
      </w:tblGrid>
      <w:tr w:rsidR="001272CF" w:rsidTr="00F83062">
        <w:trPr>
          <w:trHeight w:val="2568"/>
        </w:trPr>
        <w:tc>
          <w:tcPr>
            <w:tcW w:w="21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272CF" w:rsidRDefault="001272CF">
            <w:pPr>
              <w:pStyle w:val="Default"/>
              <w:jc w:val="center"/>
              <w:rPr>
                <w:rFonts w:ascii="Elephant" w:hAnsi="Elephant"/>
                <w:bCs/>
                <w:sz w:val="16"/>
                <w:szCs w:val="16"/>
              </w:rPr>
            </w:pPr>
          </w:p>
          <w:p w:rsidR="001272CF" w:rsidRDefault="001272CF">
            <w:pPr>
              <w:pStyle w:val="Default"/>
              <w:jc w:val="center"/>
              <w:rPr>
                <w:rFonts w:ascii="Arial Narrow" w:hAnsi="Arial Narrow"/>
                <w:bCs/>
                <w:sz w:val="32"/>
                <w:szCs w:val="32"/>
              </w:rPr>
            </w:pPr>
            <w:r>
              <w:rPr>
                <w:rFonts w:ascii="Elephant" w:hAnsi="Elephant"/>
                <w:bCs/>
                <w:color w:val="000000" w:themeColor="text1"/>
                <w:sz w:val="40"/>
                <w:szCs w:val="40"/>
              </w:rPr>
              <w:t>Reading</w:t>
            </w:r>
            <w:r>
              <w:rPr>
                <w:rFonts w:ascii="Arial Narrow" w:hAnsi="Arial Narrow"/>
                <w:bCs/>
                <w:sz w:val="40"/>
                <w:szCs w:val="40"/>
              </w:rPr>
              <w:t xml:space="preserve"> </w:t>
            </w:r>
            <w:r>
              <w:rPr>
                <w:rFonts w:ascii="Arial Narrow" w:hAnsi="Arial Narrow"/>
                <w:bCs/>
                <w:sz w:val="32"/>
                <w:szCs w:val="32"/>
              </w:rPr>
              <w:t>(</w:t>
            </w:r>
            <w:r>
              <w:rPr>
                <w:rFonts w:ascii="Arial Narrow" w:hAnsi="Arial Narrow"/>
                <w:b/>
                <w:bCs/>
                <w:color w:val="00FF00"/>
                <w:sz w:val="32"/>
                <w:szCs w:val="32"/>
              </w:rPr>
              <w:t>Fiction</w:t>
            </w:r>
            <w:r>
              <w:rPr>
                <w:rFonts w:ascii="Arial Narrow" w:hAnsi="Arial Narrow"/>
                <w:bCs/>
                <w:sz w:val="32"/>
                <w:szCs w:val="32"/>
              </w:rPr>
              <w:t>)</w:t>
            </w:r>
          </w:p>
        </w:tc>
        <w:tc>
          <w:tcPr>
            <w:tcW w:w="12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83062" w:rsidRPr="00F83062" w:rsidRDefault="00F83062" w:rsidP="00F83062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F83062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66FF"/>
              </w:rPr>
              <w:t>RL  5.1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 I can accurately </w:t>
            </w:r>
            <w:r w:rsidRPr="008E21C5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quote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 from a text. </w:t>
            </w:r>
          </w:p>
          <w:p w:rsidR="00F83062" w:rsidRPr="00F83062" w:rsidRDefault="00F83062" w:rsidP="00F83062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F83062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66FF"/>
              </w:rPr>
              <w:t>RL  5.1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 I can draw </w:t>
            </w:r>
            <w:r w:rsidRPr="008E21C5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inferences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 when reading. </w:t>
            </w:r>
          </w:p>
          <w:p w:rsidR="00F83062" w:rsidRPr="00F83062" w:rsidRDefault="00F83062" w:rsidP="00F83062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F83062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66FF"/>
              </w:rPr>
              <w:t>RL  5.2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 I can find the </w:t>
            </w:r>
            <w:r w:rsidRPr="008E21C5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theme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 in a story. </w:t>
            </w:r>
          </w:p>
          <w:p w:rsidR="00F83062" w:rsidRPr="00F83062" w:rsidRDefault="00F83062" w:rsidP="00F83062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F83062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66FF"/>
              </w:rPr>
              <w:t>RL  5.2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 I can tell how </w:t>
            </w:r>
            <w:r w:rsidRPr="008E21C5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characters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 respond to </w:t>
            </w:r>
            <w:r w:rsidRPr="008E21C5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problems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. </w:t>
            </w:r>
          </w:p>
          <w:p w:rsidR="00F83062" w:rsidRPr="00F83062" w:rsidRDefault="00F83062" w:rsidP="00F83062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F83062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66FF"/>
              </w:rPr>
              <w:t>RL  5.3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 I can </w:t>
            </w:r>
            <w:r w:rsidRPr="008E21C5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compare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 and </w:t>
            </w:r>
            <w:r w:rsidRPr="008E21C5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contrast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 </w:t>
            </w:r>
            <w:r w:rsidRPr="008E21C5">
              <w:rPr>
                <w:rFonts w:ascii="Arial Narrow" w:hAnsi="Arial Narrow"/>
                <w:bCs/>
                <w:sz w:val="32"/>
                <w:szCs w:val="32"/>
                <w:u w:val="single"/>
              </w:rPr>
              <w:t>characters, setting or events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. </w:t>
            </w:r>
          </w:p>
          <w:p w:rsidR="001272CF" w:rsidRPr="00F83062" w:rsidRDefault="00F83062" w:rsidP="00F83062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F83062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66FF"/>
              </w:rPr>
              <w:t>RL  5.9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 I can </w:t>
            </w:r>
            <w:r w:rsidRPr="008E21C5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compare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 and </w:t>
            </w:r>
            <w:r w:rsidRPr="008E21C5">
              <w:rPr>
                <w:rFonts w:ascii="Arial Narrow" w:hAnsi="Arial Narrow"/>
                <w:bCs/>
                <w:color w:val="FF0000"/>
                <w:sz w:val="32"/>
                <w:szCs w:val="32"/>
              </w:rPr>
              <w:t xml:space="preserve">contrast 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stories from the </w:t>
            </w:r>
            <w:r w:rsidRPr="008E21C5">
              <w:rPr>
                <w:rFonts w:ascii="Arial Narrow" w:hAnsi="Arial Narrow"/>
                <w:bCs/>
                <w:sz w:val="32"/>
                <w:szCs w:val="32"/>
                <w:u w:val="single"/>
              </w:rPr>
              <w:t>same genre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. </w:t>
            </w:r>
          </w:p>
        </w:tc>
      </w:tr>
      <w:tr w:rsidR="001272CF" w:rsidTr="001272CF">
        <w:tc>
          <w:tcPr>
            <w:tcW w:w="21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272CF" w:rsidRDefault="001272CF">
            <w:pPr>
              <w:pStyle w:val="Default"/>
              <w:jc w:val="center"/>
              <w:rPr>
                <w:rFonts w:ascii="Elephant" w:hAnsi="Elephant"/>
                <w:bCs/>
                <w:sz w:val="20"/>
                <w:szCs w:val="20"/>
              </w:rPr>
            </w:pPr>
          </w:p>
          <w:p w:rsidR="001272CF" w:rsidRDefault="001272CF">
            <w:pPr>
              <w:pStyle w:val="Default"/>
              <w:jc w:val="center"/>
              <w:rPr>
                <w:rFonts w:ascii="Arial Narrow" w:hAnsi="Arial Narrow"/>
                <w:bCs/>
                <w:sz w:val="32"/>
                <w:szCs w:val="32"/>
              </w:rPr>
            </w:pPr>
            <w:r>
              <w:rPr>
                <w:rFonts w:ascii="Elephant" w:hAnsi="Elephant"/>
                <w:bCs/>
                <w:color w:val="000000" w:themeColor="text1"/>
                <w:sz w:val="40"/>
                <w:szCs w:val="40"/>
              </w:rPr>
              <w:t>Reading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(</w:t>
            </w:r>
            <w:r>
              <w:rPr>
                <w:rFonts w:ascii="Arial Narrow" w:hAnsi="Arial Narrow"/>
                <w:b/>
                <w:bCs/>
                <w:color w:val="0000FF"/>
                <w:sz w:val="32"/>
                <w:szCs w:val="32"/>
              </w:rPr>
              <w:t>Nonfiction</w:t>
            </w:r>
            <w:r>
              <w:rPr>
                <w:rFonts w:ascii="Arial Narrow" w:hAnsi="Arial Narrow"/>
                <w:bCs/>
                <w:sz w:val="32"/>
                <w:szCs w:val="32"/>
              </w:rPr>
              <w:t>)</w:t>
            </w:r>
          </w:p>
          <w:p w:rsidR="001272CF" w:rsidRDefault="001272CF">
            <w:pPr>
              <w:pStyle w:val="Default"/>
              <w:jc w:val="center"/>
              <w:rPr>
                <w:rFonts w:ascii="Elephant" w:hAnsi="Elephant"/>
                <w:bCs/>
                <w:sz w:val="20"/>
                <w:szCs w:val="20"/>
              </w:rPr>
            </w:pPr>
          </w:p>
        </w:tc>
        <w:tc>
          <w:tcPr>
            <w:tcW w:w="12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83062" w:rsidRPr="00F83062" w:rsidRDefault="00F83062" w:rsidP="00F83062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F83062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66FF"/>
              </w:rPr>
              <w:t>RI  5.2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 I can find the </w:t>
            </w:r>
            <w:r w:rsidRPr="008E21C5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main idea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. </w:t>
            </w:r>
          </w:p>
          <w:p w:rsidR="00F83062" w:rsidRPr="00F83062" w:rsidRDefault="00F83062" w:rsidP="00F83062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F83062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66FF"/>
              </w:rPr>
              <w:t>RI  5.2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 I can find how the main idea is supported by </w:t>
            </w:r>
            <w:r w:rsidRPr="008E21C5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details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. </w:t>
            </w:r>
          </w:p>
          <w:p w:rsidR="00F83062" w:rsidRPr="00F83062" w:rsidRDefault="00F83062" w:rsidP="00F83062">
            <w:pPr>
              <w:pStyle w:val="Default"/>
              <w:spacing w:after="120"/>
              <w:rPr>
                <w:rFonts w:ascii="Arial Narrow" w:hAnsi="Arial Narrow"/>
                <w:bCs/>
                <w:sz w:val="32"/>
                <w:szCs w:val="32"/>
              </w:rPr>
            </w:pPr>
            <w:proofErr w:type="gramStart"/>
            <w:r w:rsidRPr="00F83062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66FF"/>
              </w:rPr>
              <w:t>RI  5.2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 I can </w:t>
            </w:r>
            <w:r w:rsidRPr="008E21C5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summarize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 what I have read. </w:t>
            </w:r>
          </w:p>
          <w:p w:rsidR="00F83062" w:rsidRPr="00F83062" w:rsidRDefault="00F83062" w:rsidP="00F83062">
            <w:pPr>
              <w:pStyle w:val="Default"/>
              <w:spacing w:after="120"/>
              <w:rPr>
                <w:rFonts w:ascii="Arial Narrow" w:hAnsi="Arial Narrow"/>
                <w:bCs/>
                <w:sz w:val="32"/>
                <w:szCs w:val="32"/>
              </w:rPr>
            </w:pPr>
            <w:proofErr w:type="gramStart"/>
            <w:r w:rsidRPr="00F83062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66FF"/>
              </w:rPr>
              <w:t>RI  5.6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 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I can </w:t>
            </w:r>
            <w:r w:rsidRPr="008E21C5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compare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 and </w:t>
            </w:r>
            <w:r w:rsidRPr="008E21C5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contrast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 two texts that tell about the same </w:t>
            </w:r>
            <w:r w:rsidRPr="008E21C5">
              <w:rPr>
                <w:rFonts w:ascii="Arial Narrow" w:hAnsi="Arial Narrow"/>
                <w:bCs/>
                <w:sz w:val="32"/>
                <w:szCs w:val="32"/>
                <w:u w:val="single"/>
              </w:rPr>
              <w:t>event or topic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. </w:t>
            </w:r>
          </w:p>
          <w:p w:rsidR="00F83062" w:rsidRPr="00F83062" w:rsidRDefault="00F83062" w:rsidP="00F83062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F83062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66FF"/>
              </w:rPr>
              <w:t>RI  5.8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 I can </w:t>
            </w:r>
            <w:r w:rsidRPr="008E21C5">
              <w:rPr>
                <w:rFonts w:ascii="Arial Narrow" w:hAnsi="Arial Narrow"/>
                <w:bCs/>
                <w:color w:val="FF0000"/>
                <w:sz w:val="32"/>
                <w:szCs w:val="32"/>
              </w:rPr>
              <w:t xml:space="preserve">explain </w:t>
            </w:r>
            <w:r w:rsidRPr="008E21C5">
              <w:rPr>
                <w:rFonts w:ascii="Arial Narrow" w:hAnsi="Arial Narrow"/>
                <w:bCs/>
                <w:sz w:val="32"/>
                <w:szCs w:val="32"/>
                <w:u w:val="single"/>
              </w:rPr>
              <w:t>how authors support an idea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. </w:t>
            </w:r>
          </w:p>
          <w:p w:rsidR="001272CF" w:rsidRPr="00F83062" w:rsidRDefault="00F83062" w:rsidP="00F83062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F83062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66FF"/>
              </w:rPr>
              <w:t>RI  5.9</w:t>
            </w:r>
            <w:proofErr w:type="gramEnd"/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I can </w:t>
            </w:r>
            <w:r w:rsidRPr="008E21C5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put together ideas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 from different texts to talk about a topic. </w:t>
            </w:r>
          </w:p>
        </w:tc>
      </w:tr>
      <w:tr w:rsidR="001272CF" w:rsidTr="001272CF">
        <w:tc>
          <w:tcPr>
            <w:tcW w:w="21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272CF" w:rsidRDefault="001272CF">
            <w:pPr>
              <w:pStyle w:val="Default"/>
              <w:jc w:val="center"/>
              <w:rPr>
                <w:rFonts w:ascii="Elephant" w:hAnsi="Elephant"/>
                <w:bCs/>
                <w:sz w:val="32"/>
                <w:szCs w:val="32"/>
              </w:rPr>
            </w:pPr>
          </w:p>
          <w:p w:rsidR="001272CF" w:rsidRDefault="001272CF">
            <w:pPr>
              <w:pStyle w:val="Default"/>
              <w:jc w:val="center"/>
              <w:rPr>
                <w:rFonts w:ascii="Elephant" w:hAnsi="Elephant"/>
                <w:bCs/>
                <w:sz w:val="40"/>
                <w:szCs w:val="40"/>
              </w:rPr>
            </w:pPr>
            <w:r>
              <w:rPr>
                <w:rFonts w:ascii="Elephant" w:hAnsi="Elephant"/>
                <w:bCs/>
                <w:sz w:val="40"/>
                <w:szCs w:val="40"/>
              </w:rPr>
              <w:t>Writing</w:t>
            </w:r>
          </w:p>
        </w:tc>
        <w:tc>
          <w:tcPr>
            <w:tcW w:w="129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83062" w:rsidRPr="00F83062" w:rsidRDefault="00F83062" w:rsidP="00F83062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F83062">
              <w:rPr>
                <w:rFonts w:ascii="Arial Narrow" w:hAnsi="Arial Narrow"/>
                <w:b/>
                <w:bCs/>
                <w:sz w:val="32"/>
                <w:szCs w:val="32"/>
                <w:shd w:val="clear" w:color="auto" w:fill="B6DDE8" w:themeFill="accent5" w:themeFillTint="66"/>
              </w:rPr>
              <w:t>W  5.1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 I can write </w:t>
            </w:r>
            <w:r w:rsidRPr="008E21C5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to persuade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. </w:t>
            </w:r>
          </w:p>
          <w:p w:rsidR="00F83062" w:rsidRPr="00F83062" w:rsidRDefault="00F83062" w:rsidP="00F83062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F83062">
              <w:rPr>
                <w:rFonts w:ascii="Arial Narrow" w:hAnsi="Arial Narrow"/>
                <w:b/>
                <w:bCs/>
                <w:sz w:val="32"/>
                <w:szCs w:val="32"/>
                <w:shd w:val="clear" w:color="auto" w:fill="B6DDE8" w:themeFill="accent5" w:themeFillTint="66"/>
              </w:rPr>
              <w:t>W  5.2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 I can write </w:t>
            </w:r>
            <w:r w:rsidRPr="008E21C5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to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 </w:t>
            </w:r>
            <w:r w:rsidRPr="008E21C5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teach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. </w:t>
            </w:r>
          </w:p>
          <w:p w:rsidR="00F83062" w:rsidRPr="00F83062" w:rsidRDefault="00F83062" w:rsidP="00F83062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F83062">
              <w:rPr>
                <w:rFonts w:ascii="Arial Narrow" w:hAnsi="Arial Narrow"/>
                <w:b/>
                <w:bCs/>
                <w:sz w:val="32"/>
                <w:szCs w:val="32"/>
                <w:shd w:val="clear" w:color="auto" w:fill="B6DDE8" w:themeFill="accent5" w:themeFillTint="66"/>
              </w:rPr>
              <w:t>W  5.4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 I can write </w:t>
            </w:r>
            <w:r w:rsidRPr="008E21C5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clearly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. </w:t>
            </w:r>
          </w:p>
          <w:p w:rsidR="00F83062" w:rsidRPr="00F83062" w:rsidRDefault="00F83062" w:rsidP="00F83062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F83062">
              <w:rPr>
                <w:rFonts w:ascii="Arial Narrow" w:hAnsi="Arial Narrow"/>
                <w:b/>
                <w:bCs/>
                <w:sz w:val="32"/>
                <w:szCs w:val="32"/>
                <w:shd w:val="clear" w:color="auto" w:fill="B6DDE8" w:themeFill="accent5" w:themeFillTint="66"/>
              </w:rPr>
              <w:t>W  5.4</w:t>
            </w:r>
            <w:proofErr w:type="gramEnd"/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I can write for </w:t>
            </w:r>
            <w:r w:rsidRPr="008E21C5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different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 </w:t>
            </w:r>
            <w:r w:rsidRPr="008E21C5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purposes, audiences, and topics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. </w:t>
            </w:r>
          </w:p>
          <w:p w:rsidR="00F83062" w:rsidRPr="00F83062" w:rsidRDefault="00F83062" w:rsidP="00F83062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F83062">
              <w:rPr>
                <w:rFonts w:ascii="Arial Narrow" w:hAnsi="Arial Narrow"/>
                <w:b/>
                <w:bCs/>
                <w:sz w:val="32"/>
                <w:szCs w:val="32"/>
                <w:shd w:val="clear" w:color="auto" w:fill="B6DDE8" w:themeFill="accent5" w:themeFillTint="66"/>
              </w:rPr>
              <w:t>W  5.5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 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I can </w:t>
            </w:r>
            <w:r w:rsidRPr="008E21C5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edit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 and </w:t>
            </w:r>
            <w:r w:rsidRPr="008E21C5">
              <w:rPr>
                <w:rFonts w:ascii="Arial Narrow" w:hAnsi="Arial Narrow"/>
                <w:bCs/>
                <w:color w:val="FF0000"/>
                <w:sz w:val="32"/>
                <w:szCs w:val="32"/>
              </w:rPr>
              <w:t>revise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 my writing with peers and teachers. </w:t>
            </w:r>
          </w:p>
          <w:p w:rsidR="00F83062" w:rsidRPr="00F83062" w:rsidRDefault="00F83062" w:rsidP="00F83062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F83062">
              <w:rPr>
                <w:rFonts w:ascii="Arial Narrow" w:hAnsi="Arial Narrow"/>
                <w:b/>
                <w:bCs/>
                <w:sz w:val="32"/>
                <w:szCs w:val="32"/>
                <w:shd w:val="clear" w:color="auto" w:fill="B6DDE8" w:themeFill="accent5" w:themeFillTint="66"/>
              </w:rPr>
              <w:t>W  5.8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 I can</w:t>
            </w:r>
            <w:r w:rsidRPr="008E21C5">
              <w:rPr>
                <w:rFonts w:ascii="Arial Narrow" w:hAnsi="Arial Narrow"/>
                <w:bCs/>
                <w:color w:val="FF0000"/>
                <w:sz w:val="32"/>
                <w:szCs w:val="32"/>
              </w:rPr>
              <w:t xml:space="preserve"> research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 and use what I have experienced </w:t>
            </w:r>
            <w:r w:rsidRPr="008E21C5">
              <w:rPr>
                <w:rFonts w:ascii="Arial Narrow" w:hAnsi="Arial Narrow"/>
                <w:bCs/>
                <w:color w:val="000000" w:themeColor="text1"/>
                <w:sz w:val="32"/>
                <w:szCs w:val="32"/>
                <w:u w:val="single"/>
              </w:rPr>
              <w:t>to gather information.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 </w:t>
            </w:r>
          </w:p>
          <w:p w:rsidR="001272CF" w:rsidRPr="00F83062" w:rsidRDefault="00F83062" w:rsidP="00F83062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F83062">
              <w:rPr>
                <w:rFonts w:ascii="Arial Narrow" w:hAnsi="Arial Narrow"/>
                <w:b/>
                <w:bCs/>
                <w:sz w:val="32"/>
                <w:szCs w:val="32"/>
                <w:shd w:val="clear" w:color="auto" w:fill="B6DDE8" w:themeFill="accent5" w:themeFillTint="66"/>
              </w:rPr>
              <w:t>W  5.9</w:t>
            </w:r>
            <w:proofErr w:type="gramEnd"/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I can </w:t>
            </w:r>
            <w:r w:rsidRPr="008E21C5">
              <w:rPr>
                <w:rFonts w:ascii="Arial Narrow" w:hAnsi="Arial Narrow"/>
                <w:bCs/>
                <w:color w:val="FF0000"/>
                <w:sz w:val="32"/>
                <w:szCs w:val="32"/>
              </w:rPr>
              <w:t xml:space="preserve">use stories and nonfiction </w:t>
            </w:r>
            <w:r w:rsidRPr="008E21C5">
              <w:rPr>
                <w:rFonts w:ascii="Arial Narrow" w:hAnsi="Arial Narrow"/>
                <w:bCs/>
                <w:color w:val="000000" w:themeColor="text1"/>
                <w:sz w:val="32"/>
                <w:szCs w:val="32"/>
                <w:u w:val="single"/>
              </w:rPr>
              <w:t>to research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. </w:t>
            </w:r>
          </w:p>
        </w:tc>
      </w:tr>
    </w:tbl>
    <w:p w:rsidR="001272CF" w:rsidRDefault="001272CF" w:rsidP="001272CF">
      <w:pPr>
        <w:pStyle w:val="Default"/>
        <w:rPr>
          <w:rFonts w:ascii="Elephant" w:hAnsi="Elephant"/>
          <w:bCs/>
          <w:sz w:val="32"/>
          <w:szCs w:val="32"/>
        </w:rPr>
      </w:pPr>
    </w:p>
    <w:p w:rsidR="00D53FC6" w:rsidRDefault="00D53FC6" w:rsidP="001272CF">
      <w:pPr>
        <w:pStyle w:val="Default"/>
        <w:rPr>
          <w:rFonts w:ascii="Elephant" w:hAnsi="Elephant"/>
          <w:bCs/>
          <w:sz w:val="32"/>
          <w:szCs w:val="32"/>
        </w:rPr>
      </w:pPr>
    </w:p>
    <w:tbl>
      <w:tblPr>
        <w:tblStyle w:val="TableGrid"/>
        <w:tblW w:w="14850" w:type="dxa"/>
        <w:tblInd w:w="-792" w:type="dxa"/>
        <w:tblLook w:val="04A0" w:firstRow="1" w:lastRow="0" w:firstColumn="1" w:lastColumn="0" w:noHBand="0" w:noVBand="1"/>
      </w:tblPr>
      <w:tblGrid>
        <w:gridCol w:w="2340"/>
        <w:gridCol w:w="12510"/>
      </w:tblGrid>
      <w:tr w:rsidR="001272CF" w:rsidTr="008A191F">
        <w:trPr>
          <w:trHeight w:val="3576"/>
        </w:trPr>
        <w:tc>
          <w:tcPr>
            <w:tcW w:w="234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272CF" w:rsidRDefault="001272CF">
            <w:pPr>
              <w:pStyle w:val="Default"/>
              <w:jc w:val="center"/>
              <w:rPr>
                <w:rFonts w:ascii="Elephant" w:hAnsi="Elephant"/>
                <w:bCs/>
                <w:sz w:val="32"/>
                <w:szCs w:val="32"/>
              </w:rPr>
            </w:pPr>
          </w:p>
          <w:p w:rsidR="001272CF" w:rsidRDefault="001272CF">
            <w:pPr>
              <w:pStyle w:val="Default"/>
              <w:jc w:val="center"/>
              <w:rPr>
                <w:rFonts w:ascii="Elephant" w:hAnsi="Elephant"/>
                <w:bCs/>
                <w:sz w:val="32"/>
                <w:szCs w:val="32"/>
              </w:rPr>
            </w:pPr>
          </w:p>
          <w:p w:rsidR="001272CF" w:rsidRDefault="001272CF">
            <w:pPr>
              <w:pStyle w:val="Default"/>
              <w:jc w:val="center"/>
              <w:rPr>
                <w:rFonts w:ascii="Elephant" w:hAnsi="Elephant"/>
                <w:bCs/>
                <w:sz w:val="32"/>
                <w:szCs w:val="32"/>
              </w:rPr>
            </w:pPr>
          </w:p>
          <w:p w:rsidR="001272CF" w:rsidRDefault="001272CF">
            <w:pPr>
              <w:pStyle w:val="Default"/>
              <w:jc w:val="center"/>
              <w:rPr>
                <w:rFonts w:ascii="Elephant" w:hAnsi="Elephant"/>
                <w:bCs/>
                <w:sz w:val="32"/>
                <w:szCs w:val="32"/>
              </w:rPr>
            </w:pPr>
          </w:p>
          <w:p w:rsidR="001272CF" w:rsidRDefault="001272CF">
            <w:pPr>
              <w:pStyle w:val="Default"/>
              <w:jc w:val="center"/>
              <w:rPr>
                <w:rFonts w:ascii="Elephant" w:hAnsi="Elephant"/>
                <w:bCs/>
                <w:sz w:val="40"/>
                <w:szCs w:val="40"/>
              </w:rPr>
            </w:pPr>
            <w:r>
              <w:rPr>
                <w:rFonts w:ascii="Elephant" w:hAnsi="Elephant"/>
                <w:bCs/>
                <w:sz w:val="40"/>
                <w:szCs w:val="40"/>
              </w:rPr>
              <w:t>Language</w:t>
            </w:r>
          </w:p>
        </w:tc>
        <w:tc>
          <w:tcPr>
            <w:tcW w:w="1251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83062" w:rsidRPr="00F83062" w:rsidRDefault="00F83062" w:rsidP="00F83062">
            <w:pPr>
              <w:pStyle w:val="Default"/>
              <w:spacing w:after="86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8A191F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FF00"/>
              </w:rPr>
              <w:t>L  5.4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 I can use context clues to help me understand new words. </w:t>
            </w:r>
          </w:p>
          <w:p w:rsidR="00F83062" w:rsidRPr="00F83062" w:rsidRDefault="00F83062" w:rsidP="00F83062">
            <w:pPr>
              <w:pStyle w:val="Default"/>
              <w:spacing w:after="86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8A191F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FF00"/>
              </w:rPr>
              <w:t>L  5.4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 I can use affixes and roots to help me learn new words. </w:t>
            </w:r>
          </w:p>
          <w:p w:rsidR="00F83062" w:rsidRPr="00F83062" w:rsidRDefault="00F83062" w:rsidP="00F83062">
            <w:pPr>
              <w:pStyle w:val="Default"/>
              <w:spacing w:after="86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8A191F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FF00"/>
              </w:rPr>
              <w:t>L  5.4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 I can use root words to help me learn new words. </w:t>
            </w:r>
          </w:p>
          <w:p w:rsidR="00F83062" w:rsidRPr="00F83062" w:rsidRDefault="00F83062" w:rsidP="00F83062">
            <w:pPr>
              <w:pStyle w:val="Default"/>
              <w:spacing w:after="86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8A191F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FF00"/>
              </w:rPr>
              <w:t>L  5.4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 I can use dictionaries, glossaries, thesauruses to help me understand and pronounce new words. </w:t>
            </w:r>
          </w:p>
          <w:p w:rsidR="00F83062" w:rsidRPr="00F83062" w:rsidRDefault="00F83062" w:rsidP="00F83062">
            <w:pPr>
              <w:pStyle w:val="Default"/>
              <w:spacing w:after="86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8A191F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FF00"/>
              </w:rPr>
              <w:t>L  5.5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 I can interpret figurative language. </w:t>
            </w:r>
          </w:p>
          <w:p w:rsidR="00F83062" w:rsidRPr="00F83062" w:rsidRDefault="00F83062" w:rsidP="00F83062">
            <w:pPr>
              <w:pStyle w:val="Default"/>
              <w:spacing w:after="86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8A191F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FF00"/>
              </w:rPr>
              <w:t>L  5.5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 I can explain the meaning of common idioms, adages, proverbs. </w:t>
            </w:r>
          </w:p>
          <w:p w:rsidR="00F83062" w:rsidRPr="008A191F" w:rsidRDefault="00F83062" w:rsidP="00F83062">
            <w:pPr>
              <w:pStyle w:val="Default"/>
              <w:spacing w:after="86"/>
              <w:rPr>
                <w:rFonts w:ascii="Arial Narrow" w:hAnsi="Arial Narrow"/>
                <w:sz w:val="30"/>
                <w:szCs w:val="30"/>
              </w:rPr>
            </w:pPr>
            <w:proofErr w:type="gramStart"/>
            <w:r w:rsidRPr="008A191F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FF00"/>
              </w:rPr>
              <w:t>L  5.5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 </w:t>
            </w:r>
            <w:r w:rsidRPr="008A191F">
              <w:rPr>
                <w:rFonts w:ascii="Arial Narrow" w:hAnsi="Arial Narrow"/>
                <w:bCs/>
                <w:sz w:val="30"/>
                <w:szCs w:val="30"/>
              </w:rPr>
              <w:t xml:space="preserve">I can use the relationship of synonyms, antonyms, and homographs to help me understand each word. </w:t>
            </w:r>
          </w:p>
          <w:p w:rsidR="001272CF" w:rsidRPr="00F83062" w:rsidRDefault="00F83062" w:rsidP="00F83062">
            <w:pPr>
              <w:pStyle w:val="Default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8A191F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FF00"/>
              </w:rPr>
              <w:t>L  5.6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F83062">
              <w:rPr>
                <w:rFonts w:ascii="Arial Narrow" w:hAnsi="Arial Narrow"/>
                <w:bCs/>
                <w:sz w:val="32"/>
                <w:szCs w:val="32"/>
              </w:rPr>
              <w:t xml:space="preserve"> I can use fifth grade words . </w:t>
            </w:r>
          </w:p>
        </w:tc>
      </w:tr>
      <w:tr w:rsidR="001272CF" w:rsidTr="001272CF">
        <w:tc>
          <w:tcPr>
            <w:tcW w:w="23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272CF" w:rsidRDefault="001272CF">
            <w:pPr>
              <w:pStyle w:val="Default"/>
              <w:jc w:val="center"/>
              <w:rPr>
                <w:rFonts w:ascii="Arial Narrow" w:hAnsi="Arial Narrow"/>
                <w:bCs/>
                <w:sz w:val="32"/>
                <w:szCs w:val="32"/>
              </w:rPr>
            </w:pPr>
          </w:p>
          <w:p w:rsidR="001272CF" w:rsidRDefault="001272CF">
            <w:pPr>
              <w:pStyle w:val="Default"/>
              <w:jc w:val="center"/>
              <w:rPr>
                <w:rFonts w:ascii="Elephant" w:hAnsi="Elephant"/>
                <w:bCs/>
                <w:sz w:val="40"/>
                <w:szCs w:val="40"/>
              </w:rPr>
            </w:pPr>
            <w:r>
              <w:rPr>
                <w:rFonts w:ascii="Elephant" w:hAnsi="Elephant"/>
                <w:bCs/>
                <w:sz w:val="40"/>
                <w:szCs w:val="40"/>
              </w:rPr>
              <w:t xml:space="preserve">Speaking </w:t>
            </w:r>
          </w:p>
          <w:p w:rsidR="001272CF" w:rsidRDefault="001272CF">
            <w:pPr>
              <w:pStyle w:val="Default"/>
              <w:jc w:val="center"/>
              <w:rPr>
                <w:rFonts w:ascii="Elephant" w:hAnsi="Elephant"/>
                <w:bCs/>
                <w:sz w:val="40"/>
                <w:szCs w:val="40"/>
              </w:rPr>
            </w:pPr>
            <w:r>
              <w:rPr>
                <w:rFonts w:ascii="Elephant" w:hAnsi="Elephant"/>
                <w:bCs/>
                <w:sz w:val="40"/>
                <w:szCs w:val="40"/>
              </w:rPr>
              <w:t xml:space="preserve">&amp; </w:t>
            </w:r>
          </w:p>
          <w:p w:rsidR="001272CF" w:rsidRDefault="001272CF">
            <w:pPr>
              <w:pStyle w:val="Default"/>
              <w:jc w:val="center"/>
              <w:rPr>
                <w:rFonts w:ascii="Arial Narrow" w:hAnsi="Arial Narrow"/>
                <w:bCs/>
                <w:sz w:val="32"/>
                <w:szCs w:val="32"/>
              </w:rPr>
            </w:pPr>
            <w:r>
              <w:rPr>
                <w:rFonts w:ascii="Elephant" w:hAnsi="Elephant"/>
                <w:bCs/>
                <w:sz w:val="40"/>
                <w:szCs w:val="40"/>
              </w:rPr>
              <w:t>Listening</w:t>
            </w:r>
          </w:p>
        </w:tc>
        <w:tc>
          <w:tcPr>
            <w:tcW w:w="12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A191F" w:rsidRPr="008A191F" w:rsidRDefault="008A191F" w:rsidP="008A191F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8A191F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CCFF"/>
              </w:rPr>
              <w:t>SL  5.1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8A191F">
              <w:rPr>
                <w:rFonts w:ascii="Arial Narrow" w:hAnsi="Arial Narrow"/>
                <w:bCs/>
                <w:sz w:val="32"/>
                <w:szCs w:val="32"/>
              </w:rPr>
              <w:t xml:space="preserve"> I can engage effectively in discussions. </w:t>
            </w:r>
          </w:p>
          <w:p w:rsidR="008A191F" w:rsidRPr="008A191F" w:rsidRDefault="008A191F" w:rsidP="008A191F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8A191F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CCFF"/>
              </w:rPr>
              <w:t>SL  5.1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8A191F">
              <w:rPr>
                <w:rFonts w:ascii="Arial Narrow" w:hAnsi="Arial Narrow"/>
                <w:bCs/>
                <w:sz w:val="32"/>
                <w:szCs w:val="32"/>
              </w:rPr>
              <w:t xml:space="preserve"> I can come to discussions prepared to share my ideas. </w:t>
            </w:r>
          </w:p>
          <w:p w:rsidR="008A191F" w:rsidRPr="008A191F" w:rsidRDefault="008A191F" w:rsidP="008A191F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8A191F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CCFF"/>
              </w:rPr>
              <w:t>SL  5.1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8A191F">
              <w:rPr>
                <w:rFonts w:ascii="Arial Narrow" w:hAnsi="Arial Narrow"/>
                <w:bCs/>
                <w:sz w:val="32"/>
                <w:szCs w:val="32"/>
              </w:rPr>
              <w:t xml:space="preserve"> I can follow rules for discussions and complete my role. </w:t>
            </w:r>
          </w:p>
          <w:p w:rsidR="008A191F" w:rsidRPr="008A191F" w:rsidRDefault="008A191F" w:rsidP="008A191F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8A191F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CCFF"/>
              </w:rPr>
              <w:t>SL  5.4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8A191F">
              <w:rPr>
                <w:rFonts w:ascii="Arial Narrow" w:hAnsi="Arial Narrow"/>
                <w:bCs/>
                <w:sz w:val="32"/>
                <w:szCs w:val="32"/>
              </w:rPr>
              <w:t xml:space="preserve"> I can give a report in a logical sequence. </w:t>
            </w:r>
          </w:p>
          <w:p w:rsidR="008A191F" w:rsidRPr="008A191F" w:rsidRDefault="008A191F" w:rsidP="008A191F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8A191F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CCFF"/>
              </w:rPr>
              <w:t>SL  5.4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8A191F">
              <w:rPr>
                <w:rFonts w:ascii="Arial Narrow" w:hAnsi="Arial Narrow"/>
                <w:bCs/>
                <w:sz w:val="32"/>
                <w:szCs w:val="32"/>
              </w:rPr>
              <w:t xml:space="preserve"> I can speak clearly and at a good pace. </w:t>
            </w:r>
          </w:p>
          <w:p w:rsidR="001272CF" w:rsidRPr="00E04BA4" w:rsidRDefault="008A191F" w:rsidP="00E04BA4">
            <w:pPr>
              <w:pStyle w:val="Default"/>
              <w:spacing w:after="120"/>
              <w:rPr>
                <w:rFonts w:ascii="Arial Narrow" w:hAnsi="Arial Narrow"/>
                <w:sz w:val="32"/>
                <w:szCs w:val="32"/>
              </w:rPr>
            </w:pPr>
            <w:proofErr w:type="gramStart"/>
            <w:r w:rsidRPr="008A191F">
              <w:rPr>
                <w:rFonts w:ascii="Arial Narrow" w:hAnsi="Arial Narrow"/>
                <w:b/>
                <w:bCs/>
                <w:sz w:val="32"/>
                <w:szCs w:val="32"/>
                <w:shd w:val="clear" w:color="auto" w:fill="FFCCFF"/>
              </w:rPr>
              <w:t>SL  5.6</w:t>
            </w:r>
            <w:proofErr w:type="gramEnd"/>
            <w:r>
              <w:rPr>
                <w:rFonts w:ascii="Arial Narrow" w:hAnsi="Arial Narrow"/>
                <w:bCs/>
                <w:sz w:val="32"/>
                <w:szCs w:val="32"/>
              </w:rPr>
              <w:t xml:space="preserve">  </w:t>
            </w:r>
            <w:r w:rsidRPr="008A191F">
              <w:rPr>
                <w:rFonts w:ascii="Arial Narrow" w:hAnsi="Arial Narrow"/>
                <w:bCs/>
                <w:sz w:val="32"/>
                <w:szCs w:val="32"/>
              </w:rPr>
              <w:t xml:space="preserve"> I can use formal English when appropriate. </w:t>
            </w:r>
          </w:p>
        </w:tc>
      </w:tr>
    </w:tbl>
    <w:p w:rsidR="001272CF" w:rsidRDefault="001272CF" w:rsidP="001272CF">
      <w:pPr>
        <w:pStyle w:val="Default"/>
        <w:rPr>
          <w:rFonts w:ascii="Elephant" w:hAnsi="Elephant"/>
          <w:bCs/>
          <w:sz w:val="32"/>
          <w:szCs w:val="32"/>
        </w:rPr>
      </w:pPr>
    </w:p>
    <w:p w:rsidR="00987C3D" w:rsidRDefault="00987C3D" w:rsidP="001C1F57">
      <w:pPr>
        <w:pStyle w:val="Header"/>
        <w:ind w:right="-990"/>
        <w:jc w:val="right"/>
        <w:rPr>
          <w:rFonts w:ascii="Times New Roman" w:hAnsi="Times New Roman" w:cs="Times New Roman"/>
          <w:i/>
          <w:color w:val="CC0099"/>
        </w:rPr>
      </w:pPr>
    </w:p>
    <w:p w:rsidR="00987C3D" w:rsidRDefault="00987C3D" w:rsidP="001C1F57">
      <w:pPr>
        <w:pStyle w:val="Header"/>
        <w:ind w:right="-990"/>
        <w:jc w:val="right"/>
        <w:rPr>
          <w:rFonts w:ascii="Times New Roman" w:hAnsi="Times New Roman" w:cs="Times New Roman"/>
          <w:i/>
          <w:color w:val="CC0099"/>
        </w:rPr>
      </w:pPr>
    </w:p>
    <w:p w:rsidR="00987C3D" w:rsidRDefault="00987C3D" w:rsidP="001C1F57">
      <w:pPr>
        <w:pStyle w:val="Header"/>
        <w:ind w:right="-990"/>
        <w:jc w:val="right"/>
        <w:rPr>
          <w:rFonts w:ascii="Times New Roman" w:hAnsi="Times New Roman" w:cs="Times New Roman"/>
          <w:i/>
          <w:color w:val="CC0099"/>
        </w:rPr>
      </w:pPr>
      <w:bookmarkStart w:id="0" w:name="_GoBack"/>
      <w:bookmarkEnd w:id="0"/>
    </w:p>
    <w:p w:rsidR="00987C3D" w:rsidRDefault="00987C3D" w:rsidP="001C1F57">
      <w:pPr>
        <w:pStyle w:val="Header"/>
        <w:ind w:right="-990"/>
        <w:jc w:val="right"/>
        <w:rPr>
          <w:rFonts w:ascii="Times New Roman" w:hAnsi="Times New Roman" w:cs="Times New Roman"/>
          <w:i/>
          <w:color w:val="CC0099"/>
        </w:rPr>
      </w:pPr>
    </w:p>
    <w:p w:rsidR="00A62C57" w:rsidRPr="00A62C57" w:rsidRDefault="00A62C57" w:rsidP="00A62C57">
      <w:pPr>
        <w:autoSpaceDE w:val="0"/>
        <w:autoSpaceDN w:val="0"/>
        <w:adjustRightInd w:val="0"/>
        <w:spacing w:after="0" w:line="240" w:lineRule="auto"/>
        <w:jc w:val="right"/>
        <w:rPr>
          <w:rFonts w:ascii="Elephant" w:eastAsia="Malgun Gothic" w:hAnsi="Elephant" w:cs="Doctor Soos Bold"/>
          <w:bCs/>
          <w:color w:val="000000"/>
          <w:sz w:val="32"/>
          <w:szCs w:val="32"/>
        </w:rPr>
      </w:pPr>
      <w:r w:rsidRPr="00A62C57">
        <w:rPr>
          <w:rFonts w:ascii="Times New Roman" w:eastAsia="Malgun Gothic" w:hAnsi="Times New Roman" w:cs="Times New Roman"/>
          <w:i/>
          <w:color w:val="CC0099"/>
          <w:sz w:val="24"/>
          <w:szCs w:val="24"/>
        </w:rPr>
        <w:t>Adapted from Federal Way Public Schools by GCR2 2-5-15</w:t>
      </w:r>
    </w:p>
    <w:p w:rsidR="00D53FC6" w:rsidRPr="001C1F57" w:rsidRDefault="00D53FC6">
      <w:pPr>
        <w:rPr>
          <w:color w:val="CC0099"/>
        </w:rPr>
      </w:pPr>
    </w:p>
    <w:sectPr w:rsidR="00D53FC6" w:rsidRPr="001C1F57" w:rsidSect="00987C3D">
      <w:headerReference w:type="default" r:id="rId7"/>
      <w:pgSz w:w="15840" w:h="12240" w:orient="landscape"/>
      <w:pgMar w:top="450" w:right="1440" w:bottom="27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5FB" w:rsidRDefault="006625FB" w:rsidP="001272CF">
      <w:pPr>
        <w:spacing w:after="0" w:line="240" w:lineRule="auto"/>
      </w:pPr>
      <w:r>
        <w:separator/>
      </w:r>
    </w:p>
  </w:endnote>
  <w:endnote w:type="continuationSeparator" w:id="0">
    <w:p w:rsidR="006625FB" w:rsidRDefault="006625FB" w:rsidP="0012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ctor Soos Bold">
    <w:altName w:val="Doctor Soo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5FB" w:rsidRDefault="006625FB" w:rsidP="001272CF">
      <w:pPr>
        <w:spacing w:after="0" w:line="240" w:lineRule="auto"/>
      </w:pPr>
      <w:r>
        <w:separator/>
      </w:r>
    </w:p>
  </w:footnote>
  <w:footnote w:type="continuationSeparator" w:id="0">
    <w:p w:rsidR="006625FB" w:rsidRDefault="006625FB" w:rsidP="00127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12F" w:rsidRDefault="00987C3D" w:rsidP="00987C3D">
    <w:pPr>
      <w:pStyle w:val="Header"/>
      <w:tabs>
        <w:tab w:val="clear" w:pos="4680"/>
        <w:tab w:val="clear" w:pos="9360"/>
        <w:tab w:val="left" w:pos="42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37"/>
    <w:rsid w:val="000606EE"/>
    <w:rsid w:val="001272CF"/>
    <w:rsid w:val="001A0AFB"/>
    <w:rsid w:val="001C1F57"/>
    <w:rsid w:val="0020753E"/>
    <w:rsid w:val="00253AAB"/>
    <w:rsid w:val="004E3E4E"/>
    <w:rsid w:val="0056212F"/>
    <w:rsid w:val="006625FB"/>
    <w:rsid w:val="008A191F"/>
    <w:rsid w:val="008E21C5"/>
    <w:rsid w:val="00987C3D"/>
    <w:rsid w:val="00A62C57"/>
    <w:rsid w:val="00C81F25"/>
    <w:rsid w:val="00D53FC6"/>
    <w:rsid w:val="00E04BA4"/>
    <w:rsid w:val="00E35175"/>
    <w:rsid w:val="00E84FD5"/>
    <w:rsid w:val="00F83062"/>
    <w:rsid w:val="00FC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2C37"/>
    <w:pPr>
      <w:autoSpaceDE w:val="0"/>
      <w:autoSpaceDN w:val="0"/>
      <w:adjustRightInd w:val="0"/>
      <w:spacing w:after="0" w:line="240" w:lineRule="auto"/>
    </w:pPr>
    <w:rPr>
      <w:rFonts w:ascii="Doctor Soos Bold" w:hAnsi="Doctor Soos Bold" w:cs="Doctor Soos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27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72CF"/>
  </w:style>
  <w:style w:type="paragraph" w:styleId="Footer">
    <w:name w:val="footer"/>
    <w:basedOn w:val="Normal"/>
    <w:link w:val="FooterChar"/>
    <w:uiPriority w:val="99"/>
    <w:semiHidden/>
    <w:unhideWhenUsed/>
    <w:rsid w:val="00127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72CF"/>
  </w:style>
  <w:style w:type="table" w:styleId="TableGrid">
    <w:name w:val="Table Grid"/>
    <w:basedOn w:val="TableNormal"/>
    <w:uiPriority w:val="59"/>
    <w:rsid w:val="00127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2C37"/>
    <w:pPr>
      <w:autoSpaceDE w:val="0"/>
      <w:autoSpaceDN w:val="0"/>
      <w:adjustRightInd w:val="0"/>
      <w:spacing w:after="0" w:line="240" w:lineRule="auto"/>
    </w:pPr>
    <w:rPr>
      <w:rFonts w:ascii="Doctor Soos Bold" w:hAnsi="Doctor Soos Bold" w:cs="Doctor Soos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27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72CF"/>
  </w:style>
  <w:style w:type="paragraph" w:styleId="Footer">
    <w:name w:val="footer"/>
    <w:basedOn w:val="Normal"/>
    <w:link w:val="FooterChar"/>
    <w:uiPriority w:val="99"/>
    <w:semiHidden/>
    <w:unhideWhenUsed/>
    <w:rsid w:val="00127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72CF"/>
  </w:style>
  <w:style w:type="table" w:styleId="TableGrid">
    <w:name w:val="Table Grid"/>
    <w:basedOn w:val="TableNormal"/>
    <w:uiPriority w:val="59"/>
    <w:rsid w:val="00127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Gasconade County R-2 Schools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Windows User</cp:lastModifiedBy>
  <cp:revision>4</cp:revision>
  <cp:lastPrinted>2015-02-05T17:38:00Z</cp:lastPrinted>
  <dcterms:created xsi:type="dcterms:W3CDTF">2015-01-30T18:53:00Z</dcterms:created>
  <dcterms:modified xsi:type="dcterms:W3CDTF">2015-02-05T17:38:00Z</dcterms:modified>
</cp:coreProperties>
</file>