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ED" w:rsidRPr="007F51ED" w:rsidRDefault="007F51ED" w:rsidP="007F51E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7F51ED">
        <w:rPr>
          <w:rFonts w:cs="Arial-BoldMT"/>
          <w:b/>
          <w:bCs/>
          <w:sz w:val="24"/>
          <w:szCs w:val="24"/>
        </w:rPr>
        <w:t>CCSS ELA Speaking</w:t>
      </w:r>
      <w:r w:rsidRPr="007F51ED">
        <w:rPr>
          <w:rFonts w:cs="Arial-BoldMT"/>
          <w:b/>
          <w:bCs/>
          <w:sz w:val="24"/>
          <w:szCs w:val="24"/>
        </w:rPr>
        <w:t xml:space="preserve"> and Listening Continuum (8-12)</w:t>
      </w:r>
    </w:p>
    <w:p w:rsidR="00A3380B" w:rsidRDefault="008C537E" w:rsidP="000F789D">
      <w:pPr>
        <w:autoSpaceDE w:val="0"/>
        <w:autoSpaceDN w:val="0"/>
        <w:adjustRightInd w:val="0"/>
        <w:spacing w:after="0" w:line="240" w:lineRule="auto"/>
        <w:jc w:val="center"/>
        <w:rPr>
          <w:rFonts w:ascii="Webdings" w:hAnsi="Webdings" w:cs="Webdings"/>
          <w:sz w:val="16"/>
          <w:szCs w:val="16"/>
        </w:rPr>
      </w:pPr>
      <w:r w:rsidRPr="007F51ED">
        <w:rPr>
          <w:rFonts w:cs="ArialMT"/>
          <w:sz w:val="16"/>
          <w:szCs w:val="16"/>
        </w:rPr>
        <w:t xml:space="preserve">Coding: </w:t>
      </w:r>
      <w:r w:rsidRPr="007F51ED">
        <w:rPr>
          <w:rFonts w:cs="Arial-BoldMT"/>
          <w:b/>
          <w:bCs/>
          <w:sz w:val="16"/>
          <w:szCs w:val="16"/>
        </w:rPr>
        <w:t xml:space="preserve">Boldface </w:t>
      </w:r>
      <w:r w:rsidRPr="007F51ED">
        <w:rPr>
          <w:rFonts w:cs="ArialMT"/>
          <w:sz w:val="16"/>
          <w:szCs w:val="16"/>
        </w:rPr>
        <w:t>= New learning</w:t>
      </w:r>
      <w:r w:rsidRPr="000F789D">
        <w:rPr>
          <w:rFonts w:ascii="ArialMT" w:hAnsi="ArialMT" w:cs="ArialMT"/>
          <w:sz w:val="16"/>
          <w:szCs w:val="16"/>
        </w:rPr>
        <w:t xml:space="preserve"> </w:t>
      </w:r>
      <w:r w:rsidR="00A3380B">
        <w:rPr>
          <w:rFonts w:ascii="Webdings" w:hAnsi="Webdings" w:cs="Webdings"/>
          <w:sz w:val="16"/>
          <w:szCs w:val="16"/>
        </w:rPr>
        <w:t></w:t>
      </w:r>
      <w:r w:rsidRPr="004C434F">
        <w:rPr>
          <w:rFonts w:cs="Arial-ItalicMT"/>
          <w:i/>
          <w:iCs/>
          <w:sz w:val="16"/>
          <w:szCs w:val="16"/>
        </w:rPr>
        <w:t xml:space="preserve">Italics </w:t>
      </w:r>
      <w:r w:rsidRPr="004C434F">
        <w:rPr>
          <w:rFonts w:cs="ArialMT"/>
          <w:sz w:val="16"/>
          <w:szCs w:val="16"/>
        </w:rPr>
        <w:t>= Same learning from previous grade level(s</w:t>
      </w:r>
      <w:proofErr w:type="gramStart"/>
      <w:r w:rsidRPr="000F789D">
        <w:rPr>
          <w:rFonts w:ascii="ArialMT" w:hAnsi="ArialMT" w:cs="ArialMT"/>
          <w:sz w:val="16"/>
          <w:szCs w:val="16"/>
        </w:rPr>
        <w:t>)</w:t>
      </w:r>
      <w:r w:rsidR="000F789D" w:rsidRPr="000F789D">
        <w:rPr>
          <w:rFonts w:ascii="Webdings" w:hAnsi="Webdings" w:cs="Webdings"/>
          <w:sz w:val="16"/>
          <w:szCs w:val="16"/>
        </w:rPr>
        <w:t></w:t>
      </w:r>
      <w:proofErr w:type="gramEnd"/>
      <w:r w:rsidR="000F789D" w:rsidRPr="004C434F">
        <w:rPr>
          <w:rFonts w:cs="Arial"/>
          <w:color w:val="000000" w:themeColor="text1"/>
          <w:sz w:val="16"/>
          <w:szCs w:val="16"/>
          <w:highlight w:val="yellow"/>
        </w:rPr>
        <w:t>Highlighted</w:t>
      </w:r>
      <w:r w:rsidR="000F789D" w:rsidRPr="004C434F">
        <w:rPr>
          <w:rFonts w:cs="Arial"/>
          <w:color w:val="000000" w:themeColor="text1"/>
          <w:sz w:val="16"/>
          <w:szCs w:val="16"/>
        </w:rPr>
        <w:t xml:space="preserve"> </w:t>
      </w:r>
      <w:r w:rsidR="000F789D" w:rsidRPr="004C434F">
        <w:rPr>
          <w:rFonts w:cs="Arial"/>
          <w:sz w:val="16"/>
          <w:szCs w:val="16"/>
        </w:rPr>
        <w:t>= Power Standard</w:t>
      </w:r>
      <w:r w:rsidR="000F789D" w:rsidRPr="000F789D">
        <w:rPr>
          <w:rFonts w:ascii="Webdings" w:hAnsi="Webdings" w:cs="Webdings"/>
          <w:sz w:val="16"/>
          <w:szCs w:val="16"/>
        </w:rPr>
        <w:t></w:t>
      </w:r>
    </w:p>
    <w:p w:rsidR="008C537E" w:rsidRDefault="008C537E" w:rsidP="008C53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F51ED" w:rsidRPr="007F51ED" w:rsidRDefault="007F51ED" w:rsidP="009A4732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7F51ED">
        <w:rPr>
          <w:rFonts w:cs="Arial-BoldMT"/>
          <w:b/>
          <w:bCs/>
          <w:sz w:val="16"/>
          <w:szCs w:val="16"/>
        </w:rPr>
        <w:t xml:space="preserve">CCSS note on range and content of student speaking and listening: </w:t>
      </w:r>
      <w:r w:rsidRPr="007F51ED">
        <w:rPr>
          <w:rFonts w:cs="ArialMT"/>
          <w:sz w:val="16"/>
          <w:szCs w:val="16"/>
        </w:rPr>
        <w:t xml:space="preserve">To build a foundation for college and career readiness, students must have ample opportunities to </w:t>
      </w:r>
      <w:r w:rsidRPr="007F51ED">
        <w:rPr>
          <w:rFonts w:cs="ArialMT"/>
          <w:sz w:val="16"/>
          <w:szCs w:val="16"/>
        </w:rPr>
        <w:t xml:space="preserve">take part in a variety of rich, </w:t>
      </w:r>
      <w:r w:rsidRPr="007F51ED">
        <w:rPr>
          <w:rFonts w:cs="ArialMT"/>
          <w:sz w:val="16"/>
          <w:szCs w:val="16"/>
        </w:rPr>
        <w:t xml:space="preserve">structured conversations—as part of a whole class, in small groups, and with a partner. Being productive members of these conversations requires that students contribute </w:t>
      </w:r>
      <w:r w:rsidRPr="007F51ED">
        <w:rPr>
          <w:rFonts w:cs="ArialMT"/>
          <w:sz w:val="16"/>
          <w:szCs w:val="16"/>
        </w:rPr>
        <w:t xml:space="preserve">accurate, relevant information; </w:t>
      </w:r>
      <w:r w:rsidRPr="007F51ED">
        <w:rPr>
          <w:rFonts w:cs="ArialMT"/>
          <w:sz w:val="16"/>
          <w:szCs w:val="16"/>
        </w:rPr>
        <w:t>respond to and develop what others have said; make comparisons and contrasts; and analyze and synthesize a multitude of ideas in various domains.</w:t>
      </w:r>
    </w:p>
    <w:p w:rsidR="007F51ED" w:rsidRPr="007F51ED" w:rsidRDefault="007F51ED" w:rsidP="009A4732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7F51ED" w:rsidRPr="007F51ED" w:rsidRDefault="007F51ED" w:rsidP="009A4732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7F51ED">
        <w:rPr>
          <w:rFonts w:cs="ArialMT"/>
          <w:sz w:val="16"/>
          <w:szCs w:val="16"/>
        </w:rPr>
        <w:t xml:space="preserve">New technologies have broadened and expanded the role that speaking and listening play in acquiring and sharing knowledge and have tightened their link to other forms </w:t>
      </w:r>
      <w:r>
        <w:rPr>
          <w:rFonts w:cs="ArialMT"/>
          <w:sz w:val="16"/>
          <w:szCs w:val="16"/>
        </w:rPr>
        <w:t xml:space="preserve">of communication. Digital texts </w:t>
      </w:r>
      <w:r w:rsidRPr="007F51ED">
        <w:rPr>
          <w:rFonts w:cs="ArialMT"/>
          <w:sz w:val="16"/>
          <w:szCs w:val="16"/>
        </w:rPr>
        <w:t>confront students with the potential for continually updated content and dynamically changing combinations of words, graphics, images, hyperlinks, and embedded video and audio.</w:t>
      </w:r>
    </w:p>
    <w:p w:rsidR="007F51ED" w:rsidRPr="00B524D8" w:rsidRDefault="007F51ED" w:rsidP="008C53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75"/>
        <w:gridCol w:w="2663"/>
        <w:gridCol w:w="3060"/>
        <w:gridCol w:w="3078"/>
      </w:tblGrid>
      <w:tr w:rsidR="00B524D8" w:rsidRPr="004C434F" w:rsidTr="002713C7">
        <w:trPr>
          <w:jc w:val="center"/>
        </w:trPr>
        <w:tc>
          <w:tcPr>
            <w:tcW w:w="775" w:type="dxa"/>
            <w:shd w:val="clear" w:color="auto" w:fill="000000" w:themeFill="text1"/>
          </w:tcPr>
          <w:p w:rsidR="00B524D8" w:rsidRPr="004C434F" w:rsidRDefault="00B524D8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Code</w:t>
            </w:r>
          </w:p>
        </w:tc>
        <w:tc>
          <w:tcPr>
            <w:tcW w:w="2663" w:type="dxa"/>
            <w:shd w:val="clear" w:color="auto" w:fill="000000" w:themeFill="text1"/>
          </w:tcPr>
          <w:p w:rsidR="00B524D8" w:rsidRPr="004C434F" w:rsidRDefault="00B524D8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3060" w:type="dxa"/>
            <w:shd w:val="clear" w:color="auto" w:fill="000000" w:themeFill="text1"/>
          </w:tcPr>
          <w:p w:rsidR="00B524D8" w:rsidRPr="004C434F" w:rsidRDefault="00B524D8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9-10</w:t>
            </w:r>
          </w:p>
        </w:tc>
        <w:tc>
          <w:tcPr>
            <w:tcW w:w="3078" w:type="dxa"/>
            <w:shd w:val="clear" w:color="auto" w:fill="000000" w:themeFill="text1"/>
          </w:tcPr>
          <w:p w:rsidR="00B524D8" w:rsidRPr="004C434F" w:rsidRDefault="00B524D8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11-12</w:t>
            </w:r>
          </w:p>
        </w:tc>
      </w:tr>
      <w:tr w:rsidR="00D3211D" w:rsidRPr="004C434F" w:rsidTr="00896C2B">
        <w:trPr>
          <w:jc w:val="center"/>
        </w:trPr>
        <w:tc>
          <w:tcPr>
            <w:tcW w:w="9576" w:type="dxa"/>
            <w:gridSpan w:val="4"/>
            <w:shd w:val="clear" w:color="auto" w:fill="7F7F7F" w:themeFill="text1" w:themeFillTint="80"/>
          </w:tcPr>
          <w:p w:rsidR="00D3211D" w:rsidRPr="009A4732" w:rsidRDefault="009A4732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</w:rPr>
            </w:pPr>
            <w:r w:rsidRPr="009A4732">
              <w:rPr>
                <w:rFonts w:cs="Arial-BoldMT"/>
                <w:b/>
                <w:bCs/>
                <w:sz w:val="16"/>
              </w:rPr>
              <w:t>Comprehension and Collaboration</w:t>
            </w:r>
          </w:p>
        </w:tc>
      </w:tr>
      <w:tr w:rsidR="00D3211D" w:rsidRPr="004C434F" w:rsidTr="00896C2B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D3211D" w:rsidRPr="009A4732" w:rsidRDefault="009A4732" w:rsidP="009A4732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</w:rPr>
            </w:pPr>
            <w:r w:rsidRPr="009A4732">
              <w:rPr>
                <w:rFonts w:cs="Arial-BoldMT"/>
                <w:b/>
                <w:bCs/>
                <w:sz w:val="16"/>
              </w:rPr>
              <w:t>SL.CCR.1 Prepare for and participate effectively in a range of conversations and collab</w:t>
            </w:r>
            <w:r w:rsidRPr="009A4732">
              <w:rPr>
                <w:rFonts w:cs="Arial-BoldMT"/>
                <w:b/>
                <w:bCs/>
                <w:sz w:val="16"/>
              </w:rPr>
              <w:t xml:space="preserve">orations with diverse partners, </w:t>
            </w:r>
            <w:r w:rsidRPr="009A4732">
              <w:rPr>
                <w:rFonts w:cs="Arial-BoldMT"/>
                <w:b/>
                <w:bCs/>
                <w:sz w:val="16"/>
              </w:rPr>
              <w:t>building on others’ ideas and expressing their own clearly and persuasively.</w:t>
            </w:r>
          </w:p>
        </w:tc>
      </w:tr>
      <w:tr w:rsidR="004C434F" w:rsidRPr="004C434F" w:rsidTr="004C434F">
        <w:trPr>
          <w:trHeight w:val="3693"/>
          <w:jc w:val="center"/>
        </w:trPr>
        <w:tc>
          <w:tcPr>
            <w:tcW w:w="775" w:type="dxa"/>
          </w:tcPr>
          <w:p w:rsidR="004C434F" w:rsidRPr="004C434F" w:rsidRDefault="009A4732" w:rsidP="008C5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S</w:t>
            </w:r>
            <w:r w:rsidR="004C434F" w:rsidRPr="004C434F">
              <w:rPr>
                <w:rFonts w:cs="Arial"/>
                <w:b/>
                <w:bCs/>
                <w:sz w:val="16"/>
                <w:szCs w:val="20"/>
              </w:rPr>
              <w:t>L.1</w:t>
            </w:r>
          </w:p>
        </w:tc>
        <w:tc>
          <w:tcPr>
            <w:tcW w:w="2663" w:type="dxa"/>
            <w:shd w:val="clear" w:color="auto" w:fill="FFFF00"/>
          </w:tcPr>
          <w:p w:rsidR="00475164" w:rsidRPr="00475164" w:rsidRDefault="00475164" w:rsidP="00475164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475164">
              <w:rPr>
                <w:rFonts w:cs="ArialMT"/>
                <w:sz w:val="16"/>
                <w:szCs w:val="16"/>
              </w:rPr>
              <w:t xml:space="preserve">SL.8.1. 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Engage effectively in a range of collaborative discussions (one-on-one, in groups, </w:t>
            </w:r>
            <w:r w:rsidRPr="00475164">
              <w:rPr>
                <w:rFonts w:cs="Arial-ItalicMT"/>
                <w:i/>
                <w:iCs/>
                <w:sz w:val="16"/>
                <w:szCs w:val="16"/>
              </w:rPr>
              <w:t>and teacher-led) with</w:t>
            </w:r>
          </w:p>
          <w:p w:rsidR="00475164" w:rsidRPr="00475164" w:rsidRDefault="00475164" w:rsidP="00475164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475164">
              <w:rPr>
                <w:rFonts w:cs="Arial-ItalicMT"/>
                <w:i/>
                <w:iCs/>
                <w:sz w:val="16"/>
                <w:szCs w:val="16"/>
              </w:rPr>
              <w:t>diverse partner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s on </w:t>
            </w:r>
            <w:r w:rsidRPr="00475164">
              <w:rPr>
                <w:rFonts w:cs="Arial-BoldMT"/>
                <w:b/>
                <w:bCs/>
                <w:sz w:val="16"/>
                <w:szCs w:val="16"/>
              </w:rPr>
              <w:t xml:space="preserve">grade 8 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topics, texts, and </w:t>
            </w:r>
            <w:r w:rsidRPr="00475164">
              <w:rPr>
                <w:rFonts w:cs="Arial-ItalicMT"/>
                <w:i/>
                <w:iCs/>
                <w:sz w:val="16"/>
                <w:szCs w:val="16"/>
              </w:rPr>
              <w:t>issues, building on others’</w:t>
            </w:r>
          </w:p>
          <w:p w:rsidR="00475164" w:rsidRPr="00475164" w:rsidRDefault="00475164" w:rsidP="00475164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16"/>
              </w:rPr>
              <w:t>ideas</w:t>
            </w:r>
            <w:proofErr w:type="gramEnd"/>
            <w:r>
              <w:rPr>
                <w:rFonts w:cs="Arial-ItalicMT"/>
                <w:i/>
                <w:iCs/>
                <w:sz w:val="16"/>
                <w:szCs w:val="16"/>
              </w:rPr>
              <w:t xml:space="preserve"> and expressing </w:t>
            </w:r>
            <w:r w:rsidRPr="00475164">
              <w:rPr>
                <w:rFonts w:cs="Arial-ItalicMT"/>
                <w:i/>
                <w:iCs/>
                <w:sz w:val="16"/>
                <w:szCs w:val="16"/>
              </w:rPr>
              <w:t>their own clearly.</w:t>
            </w:r>
          </w:p>
          <w:p w:rsidR="00475164" w:rsidRPr="00475164" w:rsidRDefault="00475164" w:rsidP="004751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475164">
              <w:rPr>
                <w:rFonts w:cs="Arial-ItalicMT"/>
                <w:i/>
                <w:iCs/>
                <w:sz w:val="16"/>
                <w:szCs w:val="16"/>
              </w:rPr>
              <w:t>Come to discussions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75164">
              <w:rPr>
                <w:rFonts w:cs="Arial-ItalicMT"/>
                <w:i/>
                <w:iCs/>
                <w:sz w:val="16"/>
                <w:szCs w:val="16"/>
              </w:rPr>
              <w:t>prepared,</w:t>
            </w:r>
            <w:proofErr w:type="gramEnd"/>
            <w:r w:rsidRPr="00475164">
              <w:rPr>
                <w:rFonts w:cs="Arial-ItalicMT"/>
                <w:i/>
                <w:iCs/>
                <w:sz w:val="16"/>
                <w:szCs w:val="16"/>
              </w:rPr>
              <w:t xml:space="preserve"> having read or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475164">
              <w:rPr>
                <w:rFonts w:cs="Arial-ItalicMT"/>
                <w:i/>
                <w:iCs/>
                <w:sz w:val="16"/>
                <w:szCs w:val="16"/>
              </w:rPr>
              <w:t>researched material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475164">
              <w:rPr>
                <w:rFonts w:cs="Arial-ItalicMT"/>
                <w:i/>
                <w:iCs/>
                <w:sz w:val="16"/>
                <w:szCs w:val="16"/>
              </w:rPr>
              <w:t>under study; explicitly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475164">
              <w:rPr>
                <w:rFonts w:cs="Arial-ItalicMT"/>
                <w:i/>
                <w:iCs/>
                <w:sz w:val="16"/>
                <w:szCs w:val="16"/>
              </w:rPr>
              <w:t>draw on that preparation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475164">
              <w:rPr>
                <w:rFonts w:cs="Arial-ItalicMT"/>
                <w:i/>
                <w:iCs/>
                <w:sz w:val="16"/>
                <w:szCs w:val="16"/>
              </w:rPr>
              <w:t>by referring to evidence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475164">
              <w:rPr>
                <w:rFonts w:cs="Arial-ItalicMT"/>
                <w:i/>
                <w:iCs/>
                <w:sz w:val="16"/>
                <w:szCs w:val="16"/>
              </w:rPr>
              <w:t>on the topic, text, or issue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475164">
              <w:rPr>
                <w:rFonts w:cs="Arial-ItalicMT"/>
                <w:i/>
                <w:iCs/>
                <w:sz w:val="16"/>
                <w:szCs w:val="16"/>
              </w:rPr>
              <w:t>to probe and reflect on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475164">
              <w:rPr>
                <w:rFonts w:cs="Arial-ItalicMT"/>
                <w:i/>
                <w:iCs/>
                <w:sz w:val="16"/>
                <w:szCs w:val="16"/>
              </w:rPr>
              <w:t>ideas under discussion.</w:t>
            </w:r>
          </w:p>
          <w:p w:rsidR="00DA7899" w:rsidRPr="00DA7899" w:rsidRDefault="00475164" w:rsidP="004751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475164">
              <w:rPr>
                <w:rFonts w:cs="Arial-ItalicMT"/>
                <w:i/>
                <w:iCs/>
                <w:sz w:val="16"/>
                <w:szCs w:val="16"/>
              </w:rPr>
              <w:t>Follow rules for collegial</w:t>
            </w:r>
            <w:r w:rsidR="00DA7899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>discussions and</w:t>
            </w:r>
            <w:r w:rsidR="00DA7899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DA7899">
              <w:rPr>
                <w:rFonts w:cs="Arial-BoldMT"/>
                <w:b/>
                <w:bCs/>
                <w:sz w:val="16"/>
                <w:szCs w:val="16"/>
              </w:rPr>
              <w:t>decision-making</w:t>
            </w:r>
            <w:r w:rsidRPr="00DA7899">
              <w:rPr>
                <w:rFonts w:cs="ArialMT"/>
                <w:sz w:val="16"/>
                <w:szCs w:val="16"/>
              </w:rPr>
              <w:t xml:space="preserve">,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>track</w:t>
            </w:r>
            <w:r w:rsidR="00DA7899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>progress toward specific</w:t>
            </w:r>
            <w:r w:rsidR="00DA7899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>goals and deadlines, and</w:t>
            </w:r>
            <w:r w:rsidR="00DA7899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>define individual roles as</w:t>
            </w:r>
            <w:r w:rsidR="00DA7899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>needed.</w:t>
            </w:r>
          </w:p>
          <w:p w:rsidR="00DA7899" w:rsidRPr="00DA7899" w:rsidRDefault="00475164" w:rsidP="004751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DA7899">
              <w:rPr>
                <w:rFonts w:cs="Arial-ItalicMT"/>
                <w:i/>
                <w:iCs/>
                <w:sz w:val="16"/>
                <w:szCs w:val="16"/>
              </w:rPr>
              <w:t>Pose questions that</w:t>
            </w:r>
            <w:r w:rsidR="00DA7899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DA7899">
              <w:rPr>
                <w:rFonts w:cs="Arial-BoldMT"/>
                <w:b/>
                <w:bCs/>
                <w:sz w:val="16"/>
                <w:szCs w:val="16"/>
              </w:rPr>
              <w:t>connect the ideas of</w:t>
            </w:r>
            <w:r w:rsidR="00DA7899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DA7899">
              <w:rPr>
                <w:rFonts w:cs="Arial-BoldMT"/>
                <w:b/>
                <w:bCs/>
                <w:sz w:val="16"/>
                <w:szCs w:val="16"/>
              </w:rPr>
              <w:t xml:space="preserve">several speakers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>and</w:t>
            </w:r>
            <w:r w:rsidR="00DA7899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>respond to others’</w:t>
            </w:r>
            <w:r w:rsidR="00DA7899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>questions and comments</w:t>
            </w:r>
            <w:r w:rsidR="00DA7899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 xml:space="preserve">with relevant </w:t>
            </w:r>
            <w:r w:rsidRPr="00DA7899">
              <w:rPr>
                <w:rFonts w:cs="Arial-BoldMT"/>
                <w:b/>
                <w:bCs/>
                <w:sz w:val="16"/>
                <w:szCs w:val="16"/>
              </w:rPr>
              <w:t>evidence,</w:t>
            </w:r>
            <w:r w:rsidR="00DA7899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>observations, and ideas.</w:t>
            </w:r>
          </w:p>
          <w:p w:rsidR="004C434F" w:rsidRPr="00DA7899" w:rsidRDefault="00475164" w:rsidP="004751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DA7899">
              <w:rPr>
                <w:rFonts w:cs="Arial-ItalicMT"/>
                <w:i/>
                <w:iCs/>
                <w:sz w:val="16"/>
                <w:szCs w:val="16"/>
              </w:rPr>
              <w:t>Acknowledge new</w:t>
            </w:r>
            <w:r w:rsidR="00DA7899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>information expressed by</w:t>
            </w:r>
            <w:r w:rsidR="00DA7899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>others, and, when</w:t>
            </w:r>
            <w:r w:rsidR="00DA7899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 xml:space="preserve">warranted, </w:t>
            </w:r>
            <w:r w:rsidRPr="00DA7899">
              <w:rPr>
                <w:rFonts w:cs="Arial-BoldMT"/>
                <w:b/>
                <w:bCs/>
                <w:sz w:val="16"/>
                <w:szCs w:val="16"/>
              </w:rPr>
              <w:t>qualify or</w:t>
            </w:r>
            <w:r w:rsidR="00DA7899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DA7899">
              <w:rPr>
                <w:rFonts w:cs="Arial-BoldMT"/>
                <w:b/>
                <w:bCs/>
                <w:sz w:val="16"/>
                <w:szCs w:val="16"/>
              </w:rPr>
              <w:t xml:space="preserve">justify </w:t>
            </w:r>
            <w:r w:rsidRPr="00DA7899">
              <w:rPr>
                <w:rFonts w:cs="Arial-ItalicMT"/>
                <w:i/>
                <w:iCs/>
                <w:sz w:val="16"/>
                <w:szCs w:val="16"/>
              </w:rPr>
              <w:t xml:space="preserve">their own views </w:t>
            </w:r>
            <w:r w:rsidRPr="00DA7899">
              <w:rPr>
                <w:rFonts w:cs="Arial-BoldMT"/>
                <w:b/>
                <w:bCs/>
                <w:sz w:val="16"/>
                <w:szCs w:val="16"/>
              </w:rPr>
              <w:t>in</w:t>
            </w:r>
            <w:r w:rsidR="00DA7899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DA7899">
              <w:rPr>
                <w:rFonts w:cs="Arial-BoldMT"/>
                <w:b/>
                <w:bCs/>
                <w:sz w:val="16"/>
                <w:szCs w:val="16"/>
              </w:rPr>
              <w:t>light of the evidence</w:t>
            </w:r>
            <w:r w:rsidR="00DA7899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DA7899">
              <w:rPr>
                <w:rFonts w:cs="Arial-BoldMT"/>
                <w:b/>
                <w:bCs/>
                <w:sz w:val="16"/>
                <w:szCs w:val="16"/>
              </w:rPr>
              <w:t>presented.</w:t>
            </w:r>
          </w:p>
        </w:tc>
        <w:tc>
          <w:tcPr>
            <w:tcW w:w="3060" w:type="dxa"/>
            <w:shd w:val="clear" w:color="auto" w:fill="FFFF00"/>
          </w:tcPr>
          <w:p w:rsidR="003B2366" w:rsidRPr="002667EC" w:rsidRDefault="003B2366" w:rsidP="003B2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16"/>
              </w:rPr>
            </w:pPr>
            <w:r w:rsidRPr="002667EC">
              <w:rPr>
                <w:rFonts w:cs="ArialMT"/>
                <w:sz w:val="16"/>
                <w:szCs w:val="16"/>
              </w:rPr>
              <w:t xml:space="preserve">SL.9-10.1.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 xml:space="preserve">Initiate and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 xml:space="preserve">participate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effectively in a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range of collaborative</w:t>
            </w:r>
          </w:p>
          <w:p w:rsidR="003B2366" w:rsidRPr="002667EC" w:rsidRDefault="003B2366" w:rsidP="003B2366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discussions (one-on-one, in groups, and teacher-led)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with diverse partners on</w:t>
            </w:r>
          </w:p>
          <w:p w:rsidR="003B2366" w:rsidRPr="002667EC" w:rsidRDefault="003B2366" w:rsidP="003B2366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 w:rsidRPr="002667EC">
              <w:rPr>
                <w:rFonts w:cs="Arial-BoldMT"/>
                <w:b/>
                <w:bCs/>
                <w:sz w:val="16"/>
                <w:szCs w:val="16"/>
              </w:rPr>
              <w:t>grades</w:t>
            </w:r>
            <w:proofErr w:type="gramEnd"/>
            <w:r w:rsidRPr="002667EC">
              <w:rPr>
                <w:rFonts w:cs="Arial-BoldMT"/>
                <w:b/>
                <w:bCs/>
                <w:sz w:val="16"/>
                <w:szCs w:val="16"/>
              </w:rPr>
              <w:t xml:space="preserve"> 9–10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topics, texts, and issues, building on others’ ideas and expressing their own clearly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and persuasively</w:t>
            </w:r>
            <w:r w:rsidRPr="002667EC">
              <w:rPr>
                <w:rFonts w:cs="ArialMT"/>
                <w:sz w:val="16"/>
                <w:szCs w:val="16"/>
              </w:rPr>
              <w:t>.</w:t>
            </w:r>
          </w:p>
          <w:p w:rsidR="00726018" w:rsidRPr="00726018" w:rsidRDefault="003B2366" w:rsidP="0072601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667EC">
              <w:rPr>
                <w:rFonts w:cs="Arial-ItalicMT"/>
                <w:i/>
                <w:iCs/>
                <w:sz w:val="16"/>
                <w:szCs w:val="16"/>
              </w:rPr>
              <w:t>Come to discussions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2667EC">
              <w:rPr>
                <w:rFonts w:cs="Arial-ItalicMT"/>
                <w:i/>
                <w:iCs/>
                <w:sz w:val="16"/>
                <w:szCs w:val="16"/>
              </w:rPr>
              <w:t>prepared,</w:t>
            </w:r>
            <w:proofErr w:type="gramEnd"/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having read and</w:t>
            </w:r>
            <w:r w:rsidR="00E40683"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researched material under</w:t>
            </w:r>
            <w:r w:rsidR="00E40683"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study; explicitly draw on</w:t>
            </w:r>
            <w:r w:rsidR="00E40683"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that preparation by referring</w:t>
            </w:r>
            <w:r w:rsidR="00E40683"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to evidence from texts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and</w:t>
            </w:r>
            <w:r w:rsidR="00E40683" w:rsidRPr="002667EC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 xml:space="preserve">other research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on the topic</w:t>
            </w:r>
            <w:r w:rsidR="00E40683"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or issue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to stimulate a</w:t>
            </w:r>
            <w:r w:rsidR="00E40683" w:rsidRPr="002667EC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thoughtful, well-reasoned</w:t>
            </w:r>
            <w:r w:rsidR="00E40683" w:rsidRPr="002667EC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exchange of ideas.</w:t>
            </w:r>
          </w:p>
          <w:p w:rsidR="00726018" w:rsidRPr="00726018" w:rsidRDefault="003B2366" w:rsidP="0072601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726018">
              <w:rPr>
                <w:rFonts w:cs="Arial-BoldMT"/>
                <w:b/>
                <w:bCs/>
                <w:sz w:val="16"/>
                <w:szCs w:val="16"/>
              </w:rPr>
              <w:t>Work with peers to set</w:t>
            </w:r>
            <w:r w:rsidR="00E40683" w:rsidRPr="00726018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>rules for collegial</w:t>
            </w:r>
            <w:r w:rsidR="00E40683" w:rsidRPr="00726018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>discussions and decision</w:t>
            </w:r>
            <w:r w:rsidR="00E40683" w:rsidRPr="00726018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>making</w:t>
            </w:r>
            <w:r w:rsidR="00E40683" w:rsidRPr="00726018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(e.g., informal</w:t>
            </w:r>
            <w:r w:rsidR="00726018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="00726018" w:rsidRPr="00726018">
              <w:rPr>
                <w:rFonts w:cs="Arial-BoldMT"/>
                <w:b/>
                <w:bCs/>
                <w:sz w:val="16"/>
                <w:szCs w:val="16"/>
              </w:rPr>
              <w:t>consensus, taking votes</w:t>
            </w:r>
            <w:r w:rsidR="00726018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="00726018" w:rsidRPr="00726018">
              <w:rPr>
                <w:rFonts w:cs="Arial-BoldMT"/>
                <w:b/>
                <w:bCs/>
                <w:sz w:val="16"/>
                <w:szCs w:val="16"/>
              </w:rPr>
              <w:t>on key issues,</w:t>
            </w:r>
            <w:r w:rsidR="00726018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726018" w:rsidRPr="00726018">
              <w:rPr>
                <w:rFonts w:cs="Arial-BoldMT"/>
                <w:b/>
                <w:bCs/>
                <w:sz w:val="16"/>
                <w:szCs w:val="16"/>
              </w:rPr>
              <w:t>presentation</w:t>
            </w:r>
            <w:proofErr w:type="gramEnd"/>
            <w:r w:rsidR="00726018" w:rsidRPr="00726018">
              <w:rPr>
                <w:rFonts w:cs="Arial-BoldMT"/>
                <w:b/>
                <w:bCs/>
                <w:sz w:val="16"/>
                <w:szCs w:val="16"/>
              </w:rPr>
              <w:t xml:space="preserve"> of alternate</w:t>
            </w:r>
            <w:r w:rsidR="00726018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="00726018" w:rsidRPr="00726018">
              <w:rPr>
                <w:rFonts w:cs="Arial-BoldMT"/>
                <w:b/>
                <w:bCs/>
                <w:sz w:val="16"/>
                <w:szCs w:val="16"/>
              </w:rPr>
              <w:t xml:space="preserve">views), </w:t>
            </w:r>
            <w:r w:rsidR="00726018" w:rsidRPr="00726018">
              <w:rPr>
                <w:rFonts w:cs="Arial-ItalicMT"/>
                <w:i/>
                <w:iCs/>
                <w:sz w:val="16"/>
                <w:szCs w:val="16"/>
              </w:rPr>
              <w:t>clear goals and</w:t>
            </w:r>
            <w:r w:rsidR="00726018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="00726018" w:rsidRPr="00726018">
              <w:rPr>
                <w:rFonts w:cs="Arial-ItalicMT"/>
                <w:i/>
                <w:iCs/>
                <w:sz w:val="16"/>
                <w:szCs w:val="16"/>
              </w:rPr>
              <w:t>deadlines</w:t>
            </w:r>
            <w:r w:rsidR="00726018" w:rsidRPr="00726018">
              <w:rPr>
                <w:rFonts w:cs="ArialMT"/>
                <w:sz w:val="16"/>
                <w:szCs w:val="16"/>
              </w:rPr>
              <w:t xml:space="preserve">, </w:t>
            </w:r>
            <w:r w:rsidR="00726018" w:rsidRPr="00726018">
              <w:rPr>
                <w:rFonts w:cs="Arial-ItalicMT"/>
                <w:i/>
                <w:iCs/>
                <w:sz w:val="16"/>
                <w:szCs w:val="16"/>
              </w:rPr>
              <w:t>and individual</w:t>
            </w:r>
            <w:r w:rsidR="00726018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="00726018" w:rsidRPr="00726018">
              <w:rPr>
                <w:rFonts w:cs="Arial-ItalicMT"/>
                <w:i/>
                <w:iCs/>
                <w:sz w:val="16"/>
                <w:szCs w:val="16"/>
              </w:rPr>
              <w:t>roles as needed.</w:t>
            </w:r>
          </w:p>
          <w:p w:rsidR="00726018" w:rsidRPr="00726018" w:rsidRDefault="00726018" w:rsidP="0072601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726018">
              <w:rPr>
                <w:rFonts w:cs="Arial-BoldMT"/>
                <w:b/>
                <w:bCs/>
                <w:sz w:val="16"/>
                <w:szCs w:val="16"/>
              </w:rPr>
              <w:t>Propel conversations by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>posing and responding to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>questions that relate the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 xml:space="preserve">current discussion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to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broader themes or larger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>ideas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; actively incorporate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 xml:space="preserve">others into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>the discussion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;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and clarify, verify, or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 xml:space="preserve">challenge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 xml:space="preserve">ideas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and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conclusions.</w:t>
            </w:r>
          </w:p>
          <w:p w:rsidR="004C434F" w:rsidRPr="00726018" w:rsidRDefault="00726018" w:rsidP="0072601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726018">
              <w:rPr>
                <w:rFonts w:cs="Arial-ItalicMT"/>
                <w:i/>
                <w:iCs/>
                <w:sz w:val="16"/>
                <w:szCs w:val="16"/>
              </w:rPr>
              <w:t xml:space="preserve">Respond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thoughtfully to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diverse perspectives,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summarize points of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agreement and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 xml:space="preserve">disagreement,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>and, when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>warranted, qualify or justify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 xml:space="preserve">their own views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and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understanding and make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 xml:space="preserve">new connections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>in light of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 xml:space="preserve">the evidence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>and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726018">
              <w:rPr>
                <w:rFonts w:cs="Arial-BoldMT"/>
                <w:b/>
                <w:bCs/>
                <w:sz w:val="16"/>
                <w:szCs w:val="16"/>
              </w:rPr>
              <w:t xml:space="preserve">reasoning </w:t>
            </w:r>
            <w:r w:rsidRPr="00726018">
              <w:rPr>
                <w:rFonts w:cs="Arial-ItalicMT"/>
                <w:i/>
                <w:iCs/>
                <w:sz w:val="16"/>
                <w:szCs w:val="16"/>
              </w:rPr>
              <w:t>presented.</w:t>
            </w:r>
          </w:p>
        </w:tc>
        <w:tc>
          <w:tcPr>
            <w:tcW w:w="3078" w:type="dxa"/>
            <w:shd w:val="clear" w:color="auto" w:fill="FFFF00"/>
          </w:tcPr>
          <w:p w:rsidR="009A4732" w:rsidRPr="002667EC" w:rsidRDefault="009A4732" w:rsidP="009A473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2667EC">
              <w:rPr>
                <w:rFonts w:cs="ArialMT"/>
                <w:sz w:val="16"/>
                <w:szCs w:val="16"/>
              </w:rPr>
              <w:t xml:space="preserve">SL.11-12.1.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Initiate and participate effectively in a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range of collaborative</w:t>
            </w:r>
          </w:p>
          <w:p w:rsidR="009A4732" w:rsidRPr="002667EC" w:rsidRDefault="009A4732" w:rsidP="009A473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 w:rsidRPr="002667EC">
              <w:rPr>
                <w:rFonts w:cs="Arial-ItalicMT"/>
                <w:i/>
                <w:iCs/>
                <w:sz w:val="16"/>
                <w:szCs w:val="16"/>
              </w:rPr>
              <w:t>discussions</w:t>
            </w:r>
            <w:proofErr w:type="gramEnd"/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(one-on-one, in groups, and teacher-led) with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diverse partners on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grades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 xml:space="preserve">11–12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topics, texts, and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issues</w:t>
            </w:r>
            <w:r w:rsidRPr="002667EC">
              <w:rPr>
                <w:rFonts w:cs="ArialMT"/>
                <w:sz w:val="16"/>
                <w:szCs w:val="16"/>
              </w:rPr>
              <w:t xml:space="preserve">,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buildi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ng on others’ ideas and expressing their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own clearly and persuasively.</w:t>
            </w:r>
          </w:p>
          <w:p w:rsidR="009A4732" w:rsidRPr="002667EC" w:rsidRDefault="009A4732" w:rsidP="009A47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667EC">
              <w:rPr>
                <w:rFonts w:cs="Arial-ItalicMT"/>
                <w:i/>
                <w:iCs/>
                <w:sz w:val="16"/>
                <w:szCs w:val="16"/>
              </w:rPr>
              <w:t>Come to discussions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2667EC">
              <w:rPr>
                <w:rFonts w:cs="Arial-ItalicMT"/>
                <w:i/>
                <w:iCs/>
                <w:sz w:val="16"/>
                <w:szCs w:val="16"/>
              </w:rPr>
              <w:t>prepared,</w:t>
            </w:r>
            <w:proofErr w:type="gramEnd"/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having read and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researched material under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study; explicitly draw on that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preparation by referring to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evidence from texts and other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research on the topic or issue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to stimulate a thoughtful, </w:t>
            </w:r>
            <w:proofErr w:type="spellStart"/>
            <w:r w:rsidRPr="002667EC">
              <w:rPr>
                <w:rFonts w:cs="Arial-ItalicMT"/>
                <w:i/>
                <w:iCs/>
                <w:sz w:val="16"/>
                <w:szCs w:val="16"/>
              </w:rPr>
              <w:t>well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reasoned</w:t>
            </w:r>
            <w:proofErr w:type="spellEnd"/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exchange of ideas.</w:t>
            </w:r>
          </w:p>
          <w:p w:rsidR="002667EC" w:rsidRPr="002667EC" w:rsidRDefault="009A4732" w:rsidP="002667E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Work with peers to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promote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 xml:space="preserve">civil, democratic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discussions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and decision-making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 xml:space="preserve">,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set clear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goals and deadlines, and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establish individual roles as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needed.</w:t>
            </w:r>
          </w:p>
          <w:p w:rsidR="002667EC" w:rsidRPr="002667EC" w:rsidRDefault="002667EC" w:rsidP="002667E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667EC">
              <w:rPr>
                <w:rFonts w:cs="Arial-ItalicMT"/>
                <w:i/>
                <w:iCs/>
                <w:sz w:val="16"/>
                <w:szCs w:val="16"/>
              </w:rPr>
              <w:t>Propel conversations by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posing and responding to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questions that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probe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reasoning and evidence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;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ensure a hearing for a full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 xml:space="preserve">range of positions on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a topic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or issue; clarify, verify, or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challenge ideas and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conclusions;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and promote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divergent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and creative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perspectives.</w:t>
            </w:r>
          </w:p>
          <w:p w:rsidR="002667EC" w:rsidRPr="002667EC" w:rsidRDefault="002667EC" w:rsidP="002667E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667EC">
              <w:rPr>
                <w:rFonts w:cs="Arial-ItalicMT"/>
                <w:i/>
                <w:iCs/>
                <w:sz w:val="16"/>
                <w:szCs w:val="16"/>
              </w:rPr>
              <w:t>Respond thoughtfully to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diverse perspectives</w:t>
            </w:r>
            <w:r w:rsidRPr="002667EC">
              <w:rPr>
                <w:rFonts w:cs="ArialMT"/>
                <w:sz w:val="16"/>
                <w:szCs w:val="16"/>
              </w:rPr>
              <w:t>;</w:t>
            </w:r>
            <w:r>
              <w:rPr>
                <w:rFonts w:cs="ArialMT"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 xml:space="preserve">synthesize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>comments, claims,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667EC">
              <w:rPr>
                <w:rFonts w:cs="Arial-ItalicMT"/>
                <w:i/>
                <w:iCs/>
                <w:sz w:val="16"/>
                <w:szCs w:val="16"/>
              </w:rPr>
              <w:t xml:space="preserve">and evidence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made on all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 xml:space="preserve">sides </w:t>
            </w:r>
            <w:r w:rsidRPr="002667EC">
              <w:rPr>
                <w:rFonts w:cs="ArialMT"/>
                <w:sz w:val="16"/>
                <w:szCs w:val="16"/>
              </w:rPr>
              <w:t>of an issue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; resolve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contradictions when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possible; and determine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what additional information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or research is required to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deepen the investigation or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667EC">
              <w:rPr>
                <w:rFonts w:cs="Arial-BoldMT"/>
                <w:b/>
                <w:bCs/>
                <w:sz w:val="16"/>
                <w:szCs w:val="16"/>
              </w:rPr>
              <w:t>complete the task.</w:t>
            </w:r>
          </w:p>
        </w:tc>
      </w:tr>
      <w:tr w:rsidR="007304C0" w:rsidRPr="004C434F" w:rsidTr="00FF6AD8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7304C0" w:rsidRPr="007304C0" w:rsidRDefault="007304C0" w:rsidP="00FF6AD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</w:rPr>
            </w:pPr>
            <w:r w:rsidRPr="007304C0">
              <w:rPr>
                <w:rFonts w:cs="Arial-BoldMT"/>
                <w:b/>
                <w:bCs/>
                <w:sz w:val="16"/>
                <w:szCs w:val="20"/>
              </w:rPr>
              <w:t>SL.CCR.2 Integrate and evaluate information presented in diverse media and formats, including visually, quantitatively, and orally.</w:t>
            </w:r>
          </w:p>
        </w:tc>
      </w:tr>
      <w:tr w:rsidR="007304C0" w:rsidRPr="004C434F" w:rsidTr="001C5AA7">
        <w:trPr>
          <w:trHeight w:val="1335"/>
          <w:jc w:val="center"/>
        </w:trPr>
        <w:tc>
          <w:tcPr>
            <w:tcW w:w="775" w:type="dxa"/>
          </w:tcPr>
          <w:p w:rsidR="007304C0" w:rsidRPr="004C434F" w:rsidRDefault="007304C0" w:rsidP="00FF6AD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S</w:t>
            </w:r>
            <w:r>
              <w:rPr>
                <w:rFonts w:cs="Arial"/>
                <w:b/>
                <w:bCs/>
                <w:sz w:val="16"/>
                <w:szCs w:val="20"/>
              </w:rPr>
              <w:t>L.2</w:t>
            </w:r>
          </w:p>
        </w:tc>
        <w:tc>
          <w:tcPr>
            <w:tcW w:w="2663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7304C0" w:rsidRPr="009D003C" w:rsidRDefault="009D003C" w:rsidP="009D003C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9D003C">
              <w:rPr>
                <w:rFonts w:cs="ArialMT"/>
                <w:sz w:val="16"/>
                <w:szCs w:val="20"/>
              </w:rPr>
              <w:t xml:space="preserve">SL.8.2.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Analyze the </w:t>
            </w:r>
            <w:r w:rsidRPr="009D003C">
              <w:rPr>
                <w:rFonts w:cs="Arial-BoldMT"/>
                <w:b/>
                <w:bCs/>
                <w:sz w:val="16"/>
                <w:szCs w:val="20"/>
              </w:rPr>
              <w:t xml:space="preserve">purpose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of information presented in diverse media and formats (e.g., visually, quantitatively, </w:t>
            </w:r>
            <w:r w:rsidRPr="009D003C">
              <w:rPr>
                <w:rFonts w:cs="Arial-ItalicMT"/>
                <w:i/>
                <w:iCs/>
                <w:sz w:val="16"/>
                <w:szCs w:val="20"/>
              </w:rPr>
              <w:t xml:space="preserve">orally) and </w:t>
            </w:r>
            <w:r w:rsidRPr="009D003C">
              <w:rPr>
                <w:rFonts w:cs="Arial-BoldMT"/>
                <w:b/>
                <w:bCs/>
                <w:sz w:val="16"/>
                <w:szCs w:val="20"/>
              </w:rPr>
              <w:t>evaluate the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9D003C">
              <w:rPr>
                <w:rFonts w:cs="Arial-BoldMT"/>
                <w:b/>
                <w:bCs/>
                <w:sz w:val="16"/>
                <w:szCs w:val="20"/>
              </w:rPr>
              <w:t>motives (e.g., social,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9D003C">
              <w:rPr>
                <w:rFonts w:cs="Arial-BoldMT"/>
                <w:b/>
                <w:bCs/>
                <w:sz w:val="16"/>
                <w:szCs w:val="20"/>
              </w:rPr>
              <w:t>commercial, political)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9D003C">
              <w:rPr>
                <w:rFonts w:cs="Arial-BoldMT"/>
                <w:b/>
                <w:bCs/>
                <w:sz w:val="16"/>
                <w:szCs w:val="20"/>
              </w:rPr>
              <w:t>behind its presentation.</w:t>
            </w:r>
          </w:p>
        </w:tc>
        <w:tc>
          <w:tcPr>
            <w:tcW w:w="306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C5AA7" w:rsidRPr="001C5AA7" w:rsidRDefault="001C5AA7" w:rsidP="001C5AA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 w:rsidRPr="001C5AA7">
              <w:rPr>
                <w:rFonts w:cs="ArialMT"/>
                <w:sz w:val="16"/>
                <w:szCs w:val="20"/>
              </w:rPr>
              <w:t xml:space="preserve">SL.9-10.2. 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Integrate </w:t>
            </w:r>
            <w:r w:rsidRPr="001C5AA7">
              <w:rPr>
                <w:rFonts w:cs="Arial-BoldMT"/>
                <w:b/>
                <w:bCs/>
                <w:sz w:val="16"/>
                <w:szCs w:val="20"/>
              </w:rPr>
              <w:t xml:space="preserve">multiple sources </w:t>
            </w:r>
            <w:r w:rsidRPr="001C5AA7">
              <w:rPr>
                <w:rFonts w:cs="Arial-ItalicMT"/>
                <w:i/>
                <w:iCs/>
                <w:sz w:val="16"/>
                <w:szCs w:val="20"/>
              </w:rPr>
              <w:t>of</w:t>
            </w:r>
          </w:p>
          <w:p w:rsidR="007304C0" w:rsidRPr="001C5AA7" w:rsidRDefault="001C5AA7" w:rsidP="001C5AA7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20"/>
              </w:rPr>
              <w:t>information</w:t>
            </w:r>
            <w:proofErr w:type="gramEnd"/>
            <w:r>
              <w:rPr>
                <w:rFonts w:cs="Arial-ItalicMT"/>
                <w:i/>
                <w:iCs/>
                <w:sz w:val="16"/>
                <w:szCs w:val="20"/>
              </w:rPr>
              <w:t xml:space="preserve"> presented in </w:t>
            </w:r>
            <w:r w:rsidRPr="001C5AA7">
              <w:rPr>
                <w:rFonts w:cs="Arial-ItalicMT"/>
                <w:i/>
                <w:iCs/>
                <w:sz w:val="16"/>
                <w:szCs w:val="20"/>
              </w:rPr>
              <w:t>diverse media or formats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(e.g., visually, quantitatively, orally) </w:t>
            </w:r>
            <w:r w:rsidRPr="001C5AA7">
              <w:rPr>
                <w:rFonts w:cs="Arial-ItalicMT"/>
                <w:i/>
                <w:iCs/>
                <w:sz w:val="16"/>
                <w:szCs w:val="20"/>
              </w:rPr>
              <w:t xml:space="preserve">evaluating the </w:t>
            </w:r>
            <w:r w:rsidRPr="001C5AA7">
              <w:rPr>
                <w:rFonts w:cs="Arial-BoldMT"/>
                <w:b/>
                <w:bCs/>
                <w:sz w:val="16"/>
                <w:szCs w:val="20"/>
              </w:rPr>
              <w:t>credibility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1C5AA7">
              <w:rPr>
                <w:rFonts w:cs="Arial-BoldMT"/>
                <w:b/>
                <w:bCs/>
                <w:sz w:val="16"/>
                <w:szCs w:val="20"/>
              </w:rPr>
              <w:t>and accuracy of each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1C5AA7">
              <w:rPr>
                <w:rFonts w:cs="Arial-BoldMT"/>
                <w:b/>
                <w:bCs/>
                <w:sz w:val="16"/>
                <w:szCs w:val="20"/>
              </w:rPr>
              <w:t>source.</w:t>
            </w:r>
          </w:p>
        </w:tc>
        <w:tc>
          <w:tcPr>
            <w:tcW w:w="307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1C5AA7" w:rsidRPr="001C5AA7" w:rsidRDefault="001C5AA7" w:rsidP="001C5AA7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1C5AA7">
              <w:rPr>
                <w:rFonts w:cs="ArialMT"/>
                <w:sz w:val="16"/>
                <w:szCs w:val="20"/>
              </w:rPr>
              <w:t xml:space="preserve">SL.11-12.2.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Integrate multiple sources of information </w:t>
            </w:r>
            <w:r w:rsidRPr="001C5AA7">
              <w:rPr>
                <w:rFonts w:cs="Arial-ItalicMT"/>
                <w:i/>
                <w:iCs/>
                <w:sz w:val="16"/>
                <w:szCs w:val="20"/>
              </w:rPr>
              <w:t>presented in diverse formats</w:t>
            </w:r>
          </w:p>
          <w:p w:rsidR="001C5AA7" w:rsidRPr="001C5AA7" w:rsidRDefault="001C5AA7" w:rsidP="001C5AA7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>
              <w:rPr>
                <w:rFonts w:cs="Arial-ItalicMT"/>
                <w:i/>
                <w:iCs/>
                <w:sz w:val="16"/>
                <w:szCs w:val="20"/>
              </w:rPr>
              <w:t xml:space="preserve">and media (e.g., visually, </w:t>
            </w:r>
            <w:r w:rsidRPr="001C5AA7">
              <w:rPr>
                <w:rFonts w:cs="Arial-ItalicMT"/>
                <w:i/>
                <w:iCs/>
                <w:sz w:val="16"/>
                <w:szCs w:val="20"/>
              </w:rPr>
              <w:t xml:space="preserve">quantitatively, orally) </w:t>
            </w:r>
            <w:r w:rsidRPr="001C5AA7">
              <w:rPr>
                <w:rFonts w:cs="Arial-BoldMT"/>
                <w:b/>
                <w:bCs/>
                <w:sz w:val="16"/>
                <w:szCs w:val="20"/>
              </w:rPr>
              <w:t>in order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1C5AA7">
              <w:rPr>
                <w:rFonts w:cs="Arial-BoldMT"/>
                <w:b/>
                <w:bCs/>
                <w:sz w:val="16"/>
                <w:szCs w:val="20"/>
              </w:rPr>
              <w:t>to make informed decisions</w:t>
            </w:r>
          </w:p>
          <w:p w:rsidR="001C5AA7" w:rsidRPr="001C5AA7" w:rsidRDefault="001C5AA7" w:rsidP="001C5AA7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1C5AA7">
              <w:rPr>
                <w:rFonts w:cs="Arial-BoldMT"/>
                <w:b/>
                <w:bCs/>
                <w:sz w:val="16"/>
                <w:szCs w:val="20"/>
              </w:rPr>
              <w:t>and solve problems</w:t>
            </w:r>
            <w:r>
              <w:rPr>
                <w:rFonts w:cs="ArialMT"/>
                <w:sz w:val="16"/>
                <w:szCs w:val="20"/>
              </w:rPr>
              <w:t xml:space="preserve">, </w:t>
            </w:r>
            <w:r w:rsidRPr="001C5AA7">
              <w:rPr>
                <w:rFonts w:cs="Arial-ItalicMT"/>
                <w:i/>
                <w:iCs/>
                <w:sz w:val="16"/>
                <w:szCs w:val="20"/>
              </w:rPr>
              <w:t>evaluating the credibility and</w:t>
            </w:r>
            <w:r>
              <w:rPr>
                <w:rFonts w:cs="ArialMT"/>
                <w:sz w:val="16"/>
                <w:szCs w:val="20"/>
              </w:rPr>
              <w:t xml:space="preserve"> </w:t>
            </w:r>
            <w:r w:rsidRPr="001C5AA7">
              <w:rPr>
                <w:rFonts w:cs="Arial-ItalicMT"/>
                <w:i/>
                <w:iCs/>
                <w:sz w:val="16"/>
                <w:szCs w:val="20"/>
              </w:rPr>
              <w:t>accuracy of each source and</w:t>
            </w:r>
          </w:p>
          <w:p w:rsidR="007304C0" w:rsidRPr="001C5AA7" w:rsidRDefault="001C5AA7" w:rsidP="001C5AA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proofErr w:type="gramStart"/>
            <w:r>
              <w:rPr>
                <w:rFonts w:cs="Arial-BoldMT"/>
                <w:b/>
                <w:bCs/>
                <w:sz w:val="16"/>
                <w:szCs w:val="20"/>
              </w:rPr>
              <w:t>noting</w:t>
            </w:r>
            <w:proofErr w:type="gramEnd"/>
            <w:r>
              <w:rPr>
                <w:rFonts w:cs="Arial-BoldMT"/>
                <w:b/>
                <w:bCs/>
                <w:sz w:val="16"/>
                <w:szCs w:val="20"/>
              </w:rPr>
              <w:t xml:space="preserve"> any discrepancies </w:t>
            </w:r>
            <w:r w:rsidRPr="001C5AA7">
              <w:rPr>
                <w:rFonts w:cs="Arial-BoldMT"/>
                <w:b/>
                <w:bCs/>
                <w:sz w:val="16"/>
                <w:szCs w:val="20"/>
              </w:rPr>
              <w:t>among the data.</w:t>
            </w:r>
          </w:p>
        </w:tc>
      </w:tr>
    </w:tbl>
    <w:p w:rsidR="007304C0" w:rsidRDefault="007304C0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7304C0" w:rsidRDefault="007304C0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7304C0" w:rsidRDefault="007304C0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7304C0" w:rsidRDefault="007304C0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75"/>
        <w:gridCol w:w="2663"/>
        <w:gridCol w:w="3060"/>
        <w:gridCol w:w="3078"/>
      </w:tblGrid>
      <w:tr w:rsidR="00F76CA0" w:rsidRPr="004C434F" w:rsidTr="00FF6AD8">
        <w:trPr>
          <w:jc w:val="center"/>
        </w:trPr>
        <w:tc>
          <w:tcPr>
            <w:tcW w:w="775" w:type="dxa"/>
            <w:shd w:val="clear" w:color="auto" w:fill="000000" w:themeFill="text1"/>
          </w:tcPr>
          <w:p w:rsidR="00F76CA0" w:rsidRPr="004C434F" w:rsidRDefault="00F76CA0" w:rsidP="00FF6A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lastRenderedPageBreak/>
              <w:t>Code</w:t>
            </w:r>
          </w:p>
        </w:tc>
        <w:tc>
          <w:tcPr>
            <w:tcW w:w="2663" w:type="dxa"/>
            <w:shd w:val="clear" w:color="auto" w:fill="000000" w:themeFill="text1"/>
          </w:tcPr>
          <w:p w:rsidR="00F76CA0" w:rsidRPr="004C434F" w:rsidRDefault="00F76CA0" w:rsidP="00FF6A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3060" w:type="dxa"/>
            <w:shd w:val="clear" w:color="auto" w:fill="000000" w:themeFill="text1"/>
          </w:tcPr>
          <w:p w:rsidR="00F76CA0" w:rsidRPr="004C434F" w:rsidRDefault="00F76CA0" w:rsidP="00FF6A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9-10</w:t>
            </w:r>
          </w:p>
        </w:tc>
        <w:tc>
          <w:tcPr>
            <w:tcW w:w="3078" w:type="dxa"/>
            <w:shd w:val="clear" w:color="auto" w:fill="000000" w:themeFill="text1"/>
          </w:tcPr>
          <w:p w:rsidR="00F76CA0" w:rsidRPr="004C434F" w:rsidRDefault="00F76CA0" w:rsidP="00FF6A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11-12</w:t>
            </w:r>
          </w:p>
        </w:tc>
      </w:tr>
      <w:tr w:rsidR="00F76CA0" w:rsidRPr="004C434F" w:rsidTr="00FF6AD8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F76CA0" w:rsidRPr="009A4732" w:rsidRDefault="00F76CA0" w:rsidP="00FF6AD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</w:rPr>
            </w:pPr>
            <w:r w:rsidRPr="00F76CA0">
              <w:rPr>
                <w:rFonts w:cs="Arial-BoldMT"/>
                <w:b/>
                <w:bCs/>
                <w:sz w:val="16"/>
              </w:rPr>
              <w:t>SL.CCR.3 Evaluate a speaker’s point of view, reasoning, and use of evidence and rhetoric.</w:t>
            </w:r>
          </w:p>
        </w:tc>
      </w:tr>
      <w:tr w:rsidR="00F76CA0" w:rsidRPr="004C434F" w:rsidTr="00F36317">
        <w:trPr>
          <w:trHeight w:val="1425"/>
          <w:jc w:val="center"/>
        </w:trPr>
        <w:tc>
          <w:tcPr>
            <w:tcW w:w="775" w:type="dxa"/>
            <w:tcBorders>
              <w:bottom w:val="single" w:sz="6" w:space="0" w:color="000000" w:themeColor="text1"/>
            </w:tcBorders>
          </w:tcPr>
          <w:p w:rsidR="00F76CA0" w:rsidRPr="004C434F" w:rsidRDefault="00F76CA0" w:rsidP="00FF6AD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S</w:t>
            </w:r>
            <w:r>
              <w:rPr>
                <w:rFonts w:cs="Arial"/>
                <w:b/>
                <w:bCs/>
                <w:sz w:val="16"/>
                <w:szCs w:val="20"/>
              </w:rPr>
              <w:t>L.3</w:t>
            </w:r>
          </w:p>
        </w:tc>
        <w:tc>
          <w:tcPr>
            <w:tcW w:w="266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F76CA0" w:rsidRPr="00F76CA0" w:rsidRDefault="00F76CA0" w:rsidP="00F76CA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F76CA0">
              <w:rPr>
                <w:rFonts w:cs="ArialMT"/>
                <w:sz w:val="16"/>
                <w:szCs w:val="20"/>
              </w:rPr>
              <w:t xml:space="preserve">SL.8.3.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Delineate a speaker’s argument and </w:t>
            </w:r>
            <w:r w:rsidRPr="00F76CA0">
              <w:rPr>
                <w:rFonts w:cs="Arial-ItalicMT"/>
                <w:i/>
                <w:iCs/>
                <w:sz w:val="16"/>
                <w:szCs w:val="20"/>
              </w:rPr>
              <w:t>specific claims,</w:t>
            </w:r>
          </w:p>
          <w:p w:rsidR="00F76CA0" w:rsidRPr="00F76CA0" w:rsidRDefault="00F76CA0" w:rsidP="00F76CA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F76CA0">
              <w:rPr>
                <w:rFonts w:cs="Arial-ItalicMT"/>
                <w:i/>
                <w:iCs/>
                <w:sz w:val="16"/>
                <w:szCs w:val="20"/>
              </w:rPr>
              <w:t>evaluat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ing the soundness of the reasoning and relevance and sufficiency </w:t>
            </w:r>
            <w:r w:rsidRPr="00F76CA0">
              <w:rPr>
                <w:rFonts w:cs="Arial-ItalicMT"/>
                <w:i/>
                <w:iCs/>
                <w:sz w:val="16"/>
                <w:szCs w:val="20"/>
              </w:rPr>
              <w:t xml:space="preserve">of the evidence </w:t>
            </w:r>
            <w:r w:rsidRPr="00F76CA0">
              <w:rPr>
                <w:rFonts w:cs="Arial-BoldMT"/>
                <w:b/>
                <w:bCs/>
                <w:sz w:val="16"/>
                <w:szCs w:val="20"/>
              </w:rPr>
              <w:t>and</w:t>
            </w:r>
          </w:p>
          <w:p w:rsidR="00F76CA0" w:rsidRPr="00F76CA0" w:rsidRDefault="00F76CA0" w:rsidP="00F76C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proofErr w:type="gramStart"/>
            <w:r>
              <w:rPr>
                <w:rFonts w:cs="Arial-BoldMT"/>
                <w:b/>
                <w:bCs/>
                <w:sz w:val="16"/>
                <w:szCs w:val="20"/>
              </w:rPr>
              <w:t>identifying</w:t>
            </w:r>
            <w:proofErr w:type="gramEnd"/>
            <w:r>
              <w:rPr>
                <w:rFonts w:cs="Arial-BoldMT"/>
                <w:b/>
                <w:bCs/>
                <w:sz w:val="16"/>
                <w:szCs w:val="20"/>
              </w:rPr>
              <w:t xml:space="preserve"> when </w:t>
            </w:r>
            <w:r w:rsidRPr="00F76CA0">
              <w:rPr>
                <w:rFonts w:cs="Arial-BoldMT"/>
                <w:b/>
                <w:bCs/>
                <w:sz w:val="16"/>
                <w:szCs w:val="20"/>
              </w:rPr>
              <w:t xml:space="preserve">irrelevant </w:t>
            </w:r>
            <w:r w:rsidRPr="00F76CA0">
              <w:rPr>
                <w:rFonts w:cs="Arial-ItalicMT"/>
                <w:i/>
                <w:iCs/>
                <w:sz w:val="16"/>
                <w:szCs w:val="20"/>
              </w:rPr>
              <w:t xml:space="preserve">evidence 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is </w:t>
            </w:r>
            <w:r w:rsidRPr="00F76CA0">
              <w:rPr>
                <w:rFonts w:cs="Arial-BoldMT"/>
                <w:b/>
                <w:bCs/>
                <w:sz w:val="16"/>
                <w:szCs w:val="20"/>
              </w:rPr>
              <w:t>introduced.</w:t>
            </w:r>
          </w:p>
        </w:tc>
        <w:tc>
          <w:tcPr>
            <w:tcW w:w="306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F76CA0" w:rsidRPr="00F76CA0" w:rsidRDefault="00F76CA0" w:rsidP="00F76CA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F76CA0">
              <w:rPr>
                <w:rFonts w:cs="ArialMT"/>
                <w:sz w:val="16"/>
                <w:szCs w:val="20"/>
              </w:rPr>
              <w:t xml:space="preserve">SL.9-10.3. </w:t>
            </w:r>
            <w:r w:rsidRPr="00F76CA0">
              <w:rPr>
                <w:rFonts w:cs="Arial-BoldMT"/>
                <w:b/>
                <w:bCs/>
                <w:sz w:val="16"/>
                <w:szCs w:val="20"/>
              </w:rPr>
              <w:t xml:space="preserve">Evaluate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a </w:t>
            </w:r>
            <w:r w:rsidRPr="00F76CA0">
              <w:rPr>
                <w:rFonts w:cs="Arial-ItalicMT"/>
                <w:i/>
                <w:iCs/>
                <w:sz w:val="16"/>
                <w:szCs w:val="20"/>
              </w:rPr>
              <w:t xml:space="preserve">speaker’s </w:t>
            </w:r>
            <w:r w:rsidRPr="00F76CA0">
              <w:rPr>
                <w:rFonts w:cs="Arial-BoldMT"/>
                <w:b/>
                <w:bCs/>
                <w:sz w:val="16"/>
                <w:szCs w:val="20"/>
              </w:rPr>
              <w:t>point of view,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F76CA0">
              <w:rPr>
                <w:rFonts w:cs="Arial-ItalicMT"/>
                <w:i/>
                <w:iCs/>
                <w:sz w:val="16"/>
                <w:szCs w:val="20"/>
              </w:rPr>
              <w:t>reasoning</w:t>
            </w:r>
            <w:r w:rsidRPr="00F76CA0">
              <w:rPr>
                <w:rFonts w:cs="Arial-BoldMT"/>
                <w:b/>
                <w:bCs/>
                <w:sz w:val="16"/>
                <w:szCs w:val="20"/>
              </w:rPr>
              <w:t>, and use of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F76CA0">
              <w:rPr>
                <w:rFonts w:cs="Arial-ItalicMT"/>
                <w:i/>
                <w:iCs/>
                <w:sz w:val="16"/>
                <w:szCs w:val="20"/>
              </w:rPr>
              <w:t xml:space="preserve">evidence </w:t>
            </w:r>
            <w:r w:rsidRPr="00F76CA0">
              <w:rPr>
                <w:rFonts w:cs="Arial-BoldMT"/>
                <w:b/>
                <w:bCs/>
                <w:sz w:val="16"/>
                <w:szCs w:val="20"/>
              </w:rPr>
              <w:t>and rhetoric,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F76CA0">
              <w:rPr>
                <w:rFonts w:cs="Arial-BoldMT"/>
                <w:b/>
                <w:bCs/>
                <w:sz w:val="16"/>
                <w:szCs w:val="20"/>
              </w:rPr>
              <w:t>identifying any fallacious</w:t>
            </w:r>
          </w:p>
          <w:p w:rsidR="00F76CA0" w:rsidRPr="00F76CA0" w:rsidRDefault="00F76CA0" w:rsidP="00F76C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proofErr w:type="gramStart"/>
            <w:r w:rsidRPr="00F76CA0">
              <w:rPr>
                <w:rFonts w:cs="Arial-ItalicMT"/>
                <w:i/>
                <w:iCs/>
                <w:sz w:val="16"/>
                <w:szCs w:val="20"/>
              </w:rPr>
              <w:t>reasoning</w:t>
            </w:r>
            <w:proofErr w:type="gramEnd"/>
            <w:r w:rsidRPr="00F76CA0"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or exaggerated </w:t>
            </w:r>
            <w:r w:rsidRPr="00F76CA0">
              <w:rPr>
                <w:rFonts w:cs="Arial-BoldMT"/>
                <w:b/>
                <w:bCs/>
                <w:sz w:val="16"/>
                <w:szCs w:val="20"/>
              </w:rPr>
              <w:t xml:space="preserve">or distorted </w:t>
            </w:r>
            <w:r w:rsidRPr="00F76CA0">
              <w:rPr>
                <w:rFonts w:cs="Arial-ItalicMT"/>
                <w:i/>
                <w:iCs/>
                <w:sz w:val="16"/>
                <w:szCs w:val="20"/>
              </w:rPr>
              <w:t>evidence</w:t>
            </w:r>
            <w:r w:rsidRPr="00F76CA0">
              <w:rPr>
                <w:rFonts w:cs="Arial-BoldMT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0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F76CA0" w:rsidRPr="00F76CA0" w:rsidRDefault="00F76CA0" w:rsidP="00F76CA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F76CA0">
              <w:rPr>
                <w:rFonts w:cs="ArialMT"/>
                <w:sz w:val="16"/>
                <w:szCs w:val="20"/>
              </w:rPr>
              <w:t xml:space="preserve">SL.11-12.3.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Evaluate a speaker’s point of view, reasoning, and use of </w:t>
            </w:r>
            <w:r w:rsidRPr="00F76CA0">
              <w:rPr>
                <w:rFonts w:cs="Arial-ItalicMT"/>
                <w:i/>
                <w:iCs/>
                <w:sz w:val="16"/>
                <w:szCs w:val="20"/>
              </w:rPr>
              <w:t>evidence and rhetoric</w:t>
            </w:r>
            <w:r w:rsidRPr="00F76CA0">
              <w:rPr>
                <w:rFonts w:cs="ArialMT"/>
                <w:sz w:val="16"/>
                <w:szCs w:val="20"/>
              </w:rPr>
              <w:t>,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F76CA0">
              <w:rPr>
                <w:rFonts w:cs="Arial-BoldMT"/>
                <w:b/>
                <w:bCs/>
                <w:sz w:val="16"/>
                <w:szCs w:val="20"/>
              </w:rPr>
              <w:t>assessing the stance,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F76CA0">
              <w:rPr>
                <w:rFonts w:cs="Arial-BoldMT"/>
                <w:b/>
                <w:bCs/>
                <w:sz w:val="16"/>
                <w:szCs w:val="20"/>
              </w:rPr>
              <w:t>premises, links among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F76CA0">
              <w:rPr>
                <w:rFonts w:cs="Arial-BoldMT"/>
                <w:b/>
                <w:bCs/>
                <w:sz w:val="16"/>
                <w:szCs w:val="20"/>
              </w:rPr>
              <w:t>ideas, word choice, points of</w:t>
            </w:r>
          </w:p>
          <w:p w:rsidR="00F76CA0" w:rsidRPr="00F76CA0" w:rsidRDefault="00F76CA0" w:rsidP="00F76CA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proofErr w:type="gramStart"/>
            <w:r w:rsidRPr="00F76CA0">
              <w:rPr>
                <w:rFonts w:cs="Arial-BoldMT"/>
                <w:b/>
                <w:bCs/>
                <w:sz w:val="16"/>
                <w:szCs w:val="20"/>
              </w:rPr>
              <w:t>emphasis</w:t>
            </w:r>
            <w:proofErr w:type="gramEnd"/>
            <w:r w:rsidRPr="00F76CA0">
              <w:rPr>
                <w:rFonts w:cs="Arial-BoldMT"/>
                <w:b/>
                <w:bCs/>
                <w:sz w:val="16"/>
                <w:szCs w:val="20"/>
              </w:rPr>
              <w:t>, and tone used.</w:t>
            </w:r>
          </w:p>
        </w:tc>
      </w:tr>
      <w:tr w:rsidR="00D1454A" w:rsidRPr="004C434F" w:rsidTr="00D1454A">
        <w:trPr>
          <w:jc w:val="center"/>
        </w:trPr>
        <w:tc>
          <w:tcPr>
            <w:tcW w:w="9576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808080" w:themeFill="background1" w:themeFillShade="80"/>
          </w:tcPr>
          <w:p w:rsidR="00D1454A" w:rsidRPr="00D1454A" w:rsidRDefault="00D1454A" w:rsidP="00D1454A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 w:rsidRPr="00D1454A">
              <w:rPr>
                <w:rFonts w:cs="Arial-BoldMT"/>
                <w:b/>
                <w:bCs/>
                <w:sz w:val="16"/>
                <w:szCs w:val="16"/>
              </w:rPr>
              <w:t>Presentation of Knowledge and Ideas</w:t>
            </w:r>
          </w:p>
        </w:tc>
      </w:tr>
      <w:tr w:rsidR="00F76CA0" w:rsidRPr="004C434F" w:rsidTr="00D1454A">
        <w:trPr>
          <w:jc w:val="center"/>
        </w:trPr>
        <w:tc>
          <w:tcPr>
            <w:tcW w:w="9576" w:type="dxa"/>
            <w:gridSpan w:val="4"/>
            <w:tcBorders>
              <w:top w:val="single" w:sz="6" w:space="0" w:color="000000" w:themeColor="text1"/>
            </w:tcBorders>
            <w:shd w:val="clear" w:color="auto" w:fill="D9D9D9" w:themeFill="background1" w:themeFillShade="D9"/>
          </w:tcPr>
          <w:p w:rsidR="00F76CA0" w:rsidRPr="00D1454A" w:rsidRDefault="00D1454A" w:rsidP="00D1454A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 w:rsidRPr="00D1454A">
              <w:rPr>
                <w:rFonts w:cs="Arial-BoldMT"/>
                <w:b/>
                <w:bCs/>
                <w:sz w:val="16"/>
                <w:szCs w:val="16"/>
              </w:rPr>
              <w:t xml:space="preserve">SL.CCR.4 Present information, findings, and supporting evidence such that listeners can follow the line of </w:t>
            </w:r>
            <w:r w:rsidRPr="00D1454A">
              <w:rPr>
                <w:rFonts w:cs="Arial-BoldMT"/>
                <w:b/>
                <w:bCs/>
                <w:sz w:val="16"/>
                <w:szCs w:val="16"/>
              </w:rPr>
              <w:t xml:space="preserve">reasoning and the organization, </w:t>
            </w:r>
            <w:r w:rsidRPr="00D1454A">
              <w:rPr>
                <w:rFonts w:cs="Arial-BoldMT"/>
                <w:b/>
                <w:bCs/>
                <w:sz w:val="16"/>
                <w:szCs w:val="16"/>
              </w:rPr>
              <w:t>development, and style are appropriate to task, purpose, and audience.</w:t>
            </w:r>
          </w:p>
        </w:tc>
      </w:tr>
      <w:tr w:rsidR="00F76CA0" w:rsidRPr="004C434F" w:rsidTr="00F36317">
        <w:trPr>
          <w:trHeight w:val="1335"/>
          <w:jc w:val="center"/>
        </w:trPr>
        <w:tc>
          <w:tcPr>
            <w:tcW w:w="775" w:type="dxa"/>
            <w:tcBorders>
              <w:bottom w:val="single" w:sz="6" w:space="0" w:color="000000" w:themeColor="text1"/>
            </w:tcBorders>
          </w:tcPr>
          <w:p w:rsidR="00F76CA0" w:rsidRPr="004C434F" w:rsidRDefault="00F76CA0" w:rsidP="00FF6AD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S</w:t>
            </w:r>
            <w:r w:rsidR="00D1454A">
              <w:rPr>
                <w:rFonts w:cs="Arial"/>
                <w:b/>
                <w:bCs/>
                <w:sz w:val="16"/>
                <w:szCs w:val="20"/>
              </w:rPr>
              <w:t>L.4</w:t>
            </w:r>
          </w:p>
        </w:tc>
        <w:tc>
          <w:tcPr>
            <w:tcW w:w="266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D1454A" w:rsidRPr="00AA319E" w:rsidRDefault="00D1454A" w:rsidP="00D1454A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AA319E">
              <w:rPr>
                <w:rFonts w:cs="ArialMT"/>
                <w:sz w:val="16"/>
                <w:szCs w:val="20"/>
              </w:rPr>
              <w:t xml:space="preserve">SL.8.4. </w:t>
            </w:r>
            <w:r w:rsidR="00AA319E">
              <w:rPr>
                <w:rFonts w:cs="Arial-ItalicMT"/>
                <w:i/>
                <w:iCs/>
                <w:sz w:val="16"/>
                <w:szCs w:val="20"/>
              </w:rPr>
              <w:t xml:space="preserve">Present claims </w:t>
            </w:r>
            <w:r w:rsidRPr="00AA319E">
              <w:rPr>
                <w:rFonts w:cs="Arial-ItalicMT"/>
                <w:i/>
                <w:iCs/>
                <w:sz w:val="16"/>
                <w:szCs w:val="20"/>
              </w:rPr>
              <w:t>and findings,</w:t>
            </w:r>
          </w:p>
          <w:p w:rsidR="00D1454A" w:rsidRPr="00AA319E" w:rsidRDefault="00AA319E" w:rsidP="00D1454A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>
              <w:rPr>
                <w:rFonts w:cs="Arial-ItalicMT"/>
                <w:i/>
                <w:iCs/>
                <w:sz w:val="16"/>
                <w:szCs w:val="20"/>
              </w:rPr>
              <w:t xml:space="preserve">emphasizing salient points in a focused, </w:t>
            </w:r>
            <w:r w:rsidR="00D1454A" w:rsidRPr="00AA319E">
              <w:rPr>
                <w:rFonts w:cs="Arial-ItalicMT"/>
                <w:i/>
                <w:iCs/>
                <w:sz w:val="16"/>
                <w:szCs w:val="20"/>
              </w:rPr>
              <w:t>coherent manner with</w:t>
            </w:r>
          </w:p>
          <w:p w:rsidR="00D1454A" w:rsidRPr="00AA319E" w:rsidRDefault="00D1454A" w:rsidP="00D1454A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 w:rsidRPr="00AA319E">
              <w:rPr>
                <w:rFonts w:cs="Arial-ItalicMT"/>
                <w:i/>
                <w:iCs/>
                <w:sz w:val="16"/>
                <w:szCs w:val="20"/>
              </w:rPr>
              <w:t xml:space="preserve">relevant </w:t>
            </w:r>
            <w:r w:rsidR="00AA319E">
              <w:rPr>
                <w:rFonts w:cs="Arial-BoldMT"/>
                <w:b/>
                <w:bCs/>
                <w:sz w:val="16"/>
                <w:szCs w:val="20"/>
              </w:rPr>
              <w:t xml:space="preserve">evidence, sound valid reasoning, </w:t>
            </w:r>
            <w:r w:rsidRPr="00AA319E">
              <w:rPr>
                <w:rFonts w:cs="Arial-BoldMT"/>
                <w:b/>
                <w:bCs/>
                <w:sz w:val="16"/>
                <w:szCs w:val="20"/>
              </w:rPr>
              <w:t xml:space="preserve">and well-chosen </w:t>
            </w:r>
            <w:r w:rsidRPr="00AA319E">
              <w:rPr>
                <w:rFonts w:cs="Arial-ItalicMT"/>
                <w:i/>
                <w:iCs/>
                <w:sz w:val="16"/>
                <w:szCs w:val="20"/>
              </w:rPr>
              <w:t>details</w:t>
            </w:r>
            <w:r w:rsidRPr="00AA319E">
              <w:rPr>
                <w:rFonts w:cs="ArialMT"/>
                <w:sz w:val="16"/>
                <w:szCs w:val="20"/>
              </w:rPr>
              <w:t>;</w:t>
            </w:r>
          </w:p>
          <w:p w:rsidR="00F76CA0" w:rsidRPr="00AA319E" w:rsidRDefault="00AA319E" w:rsidP="00D1454A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20"/>
              </w:rPr>
              <w:t>use</w:t>
            </w:r>
            <w:proofErr w:type="gramEnd"/>
            <w:r>
              <w:rPr>
                <w:rFonts w:cs="Arial-ItalicMT"/>
                <w:i/>
                <w:iCs/>
                <w:sz w:val="16"/>
                <w:szCs w:val="20"/>
              </w:rPr>
              <w:t xml:space="preserve"> appropriate eye contact, a</w:t>
            </w:r>
            <w:bookmarkStart w:id="0" w:name="_GoBack"/>
            <w:bookmarkEnd w:id="0"/>
            <w:r>
              <w:rPr>
                <w:rFonts w:cs="Arial-ItalicMT"/>
                <w:i/>
                <w:iCs/>
                <w:sz w:val="16"/>
                <w:szCs w:val="20"/>
              </w:rPr>
              <w:t xml:space="preserve">dequate volume, and clear </w:t>
            </w:r>
            <w:r w:rsidR="00D1454A" w:rsidRPr="00AA319E">
              <w:rPr>
                <w:rFonts w:cs="Arial-ItalicMT"/>
                <w:i/>
                <w:iCs/>
                <w:sz w:val="16"/>
                <w:szCs w:val="20"/>
              </w:rPr>
              <w:t>pronunciation</w:t>
            </w:r>
            <w:r w:rsidR="00D1454A" w:rsidRPr="00AA319E">
              <w:rPr>
                <w:rFonts w:cs="ArialMT"/>
                <w:sz w:val="16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D1454A" w:rsidRPr="00AA319E" w:rsidRDefault="00D1454A" w:rsidP="00D1454A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AA319E">
              <w:rPr>
                <w:rFonts w:cs="ArialMT"/>
                <w:sz w:val="16"/>
                <w:szCs w:val="20"/>
              </w:rPr>
              <w:t xml:space="preserve">SL.9-10.4. </w:t>
            </w:r>
            <w:r w:rsidR="00AA319E">
              <w:rPr>
                <w:rFonts w:cs="Arial-ItalicMT"/>
                <w:i/>
                <w:iCs/>
                <w:sz w:val="16"/>
                <w:szCs w:val="20"/>
              </w:rPr>
              <w:t xml:space="preserve">Present information, findings, and </w:t>
            </w:r>
            <w:r w:rsidRPr="00AA319E">
              <w:rPr>
                <w:rFonts w:cs="Arial-BoldMT"/>
                <w:b/>
                <w:bCs/>
                <w:sz w:val="16"/>
                <w:szCs w:val="20"/>
              </w:rPr>
              <w:t xml:space="preserve">supporting </w:t>
            </w:r>
            <w:r w:rsidR="00AA319E">
              <w:rPr>
                <w:rFonts w:cs="Arial-ItalicMT"/>
                <w:i/>
                <w:iCs/>
                <w:sz w:val="16"/>
                <w:szCs w:val="20"/>
              </w:rPr>
              <w:t xml:space="preserve">evidence </w:t>
            </w:r>
            <w:r w:rsidRPr="00AA319E">
              <w:rPr>
                <w:rFonts w:cs="Arial-BoldMT"/>
                <w:b/>
                <w:bCs/>
                <w:sz w:val="16"/>
                <w:szCs w:val="20"/>
              </w:rPr>
              <w:t>clearly, concisely, and</w:t>
            </w:r>
            <w:r w:rsidR="00AA319E"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AA319E">
              <w:rPr>
                <w:rFonts w:cs="Arial-BoldMT"/>
                <w:b/>
                <w:bCs/>
                <w:sz w:val="16"/>
                <w:szCs w:val="20"/>
              </w:rPr>
              <w:t>logically such that</w:t>
            </w:r>
            <w:r w:rsidR="00AA319E"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AA319E">
              <w:rPr>
                <w:rFonts w:cs="Arial-BoldMT"/>
                <w:b/>
                <w:bCs/>
                <w:sz w:val="16"/>
                <w:szCs w:val="20"/>
              </w:rPr>
              <w:t>listeners can follow the</w:t>
            </w:r>
            <w:r w:rsidR="00AA319E"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AA319E">
              <w:rPr>
                <w:rFonts w:cs="Arial-BoldMT"/>
                <w:b/>
                <w:bCs/>
                <w:sz w:val="16"/>
                <w:szCs w:val="20"/>
              </w:rPr>
              <w:t xml:space="preserve">line of </w:t>
            </w:r>
            <w:r w:rsidRPr="00AA319E">
              <w:rPr>
                <w:rFonts w:cs="Arial-ItalicMT"/>
                <w:i/>
                <w:iCs/>
                <w:sz w:val="16"/>
                <w:szCs w:val="20"/>
              </w:rPr>
              <w:t xml:space="preserve">reasoning </w:t>
            </w:r>
            <w:r w:rsidRPr="00AA319E">
              <w:rPr>
                <w:rFonts w:cs="Arial-BoldMT"/>
                <w:b/>
                <w:bCs/>
                <w:sz w:val="16"/>
                <w:szCs w:val="20"/>
              </w:rPr>
              <w:t>and the</w:t>
            </w:r>
            <w:r w:rsidR="00AA319E"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AA319E">
              <w:rPr>
                <w:rFonts w:cs="Arial-BoldMT"/>
                <w:b/>
                <w:bCs/>
                <w:sz w:val="16"/>
                <w:szCs w:val="20"/>
              </w:rPr>
              <w:t>organization,</w:t>
            </w:r>
          </w:p>
          <w:p w:rsidR="00D1454A" w:rsidRPr="00AA319E" w:rsidRDefault="00AA319E" w:rsidP="00D1454A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>
              <w:rPr>
                <w:rFonts w:cs="Arial-BoldMT"/>
                <w:b/>
                <w:bCs/>
                <w:sz w:val="16"/>
                <w:szCs w:val="20"/>
              </w:rPr>
              <w:t xml:space="preserve">development, substance, </w:t>
            </w:r>
            <w:r w:rsidR="00D1454A" w:rsidRPr="00AA319E">
              <w:rPr>
                <w:rFonts w:cs="Arial-BoldMT"/>
                <w:b/>
                <w:bCs/>
                <w:sz w:val="16"/>
                <w:szCs w:val="20"/>
              </w:rPr>
              <w:t>and st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yle are appropriate </w:t>
            </w:r>
            <w:r w:rsidR="00D1454A" w:rsidRPr="00AA319E">
              <w:rPr>
                <w:rFonts w:cs="Arial-BoldMT"/>
                <w:b/>
                <w:bCs/>
                <w:sz w:val="16"/>
                <w:szCs w:val="20"/>
              </w:rPr>
              <w:t>to purpose, audience, and</w:t>
            </w:r>
          </w:p>
          <w:p w:rsidR="00F76CA0" w:rsidRPr="00AA319E" w:rsidRDefault="00D1454A" w:rsidP="00D1454A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 w:rsidRPr="00AA319E">
              <w:rPr>
                <w:rFonts w:cs="Arial-BoldMT"/>
                <w:b/>
                <w:bCs/>
                <w:sz w:val="16"/>
                <w:szCs w:val="20"/>
              </w:rPr>
              <w:t>task</w:t>
            </w:r>
            <w:proofErr w:type="gramEnd"/>
            <w:r w:rsidRPr="00AA319E">
              <w:rPr>
                <w:rFonts w:cs="ArialMT"/>
                <w:sz w:val="16"/>
                <w:szCs w:val="20"/>
              </w:rPr>
              <w:t>.</w:t>
            </w:r>
          </w:p>
        </w:tc>
        <w:tc>
          <w:tcPr>
            <w:tcW w:w="30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D1454A" w:rsidRPr="00AA319E" w:rsidRDefault="00D1454A" w:rsidP="00D1454A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AA319E">
              <w:rPr>
                <w:rFonts w:cs="ArialMT"/>
                <w:sz w:val="16"/>
                <w:szCs w:val="20"/>
              </w:rPr>
              <w:t xml:space="preserve">SL.11-12.4. </w:t>
            </w:r>
            <w:r w:rsidR="00AA319E">
              <w:rPr>
                <w:rFonts w:cs="Arial-ItalicMT"/>
                <w:i/>
                <w:iCs/>
                <w:sz w:val="16"/>
                <w:szCs w:val="20"/>
              </w:rPr>
              <w:t xml:space="preserve">Present information, findings, and supporting evidence, </w:t>
            </w:r>
            <w:r w:rsidRPr="00AA319E">
              <w:rPr>
                <w:rFonts w:cs="Arial-BoldMT"/>
                <w:b/>
                <w:bCs/>
                <w:sz w:val="16"/>
                <w:szCs w:val="20"/>
              </w:rPr>
              <w:t xml:space="preserve">conveying </w:t>
            </w:r>
            <w:r w:rsidRPr="00AA319E">
              <w:rPr>
                <w:rFonts w:cs="Arial-ItalicMT"/>
                <w:i/>
                <w:iCs/>
                <w:sz w:val="16"/>
                <w:szCs w:val="20"/>
              </w:rPr>
              <w:t xml:space="preserve">a clear </w:t>
            </w:r>
            <w:r w:rsidRPr="00AA319E">
              <w:rPr>
                <w:rFonts w:cs="Arial-BoldMT"/>
                <w:b/>
                <w:bCs/>
                <w:sz w:val="16"/>
                <w:szCs w:val="20"/>
              </w:rPr>
              <w:t>and</w:t>
            </w:r>
            <w:r w:rsidR="00AA319E"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AA319E">
              <w:rPr>
                <w:rFonts w:cs="Arial-BoldMT"/>
                <w:b/>
                <w:bCs/>
                <w:sz w:val="16"/>
                <w:szCs w:val="20"/>
              </w:rPr>
              <w:t>distinct perspective</w:t>
            </w:r>
            <w:r w:rsidRPr="00AA319E">
              <w:rPr>
                <w:rFonts w:cs="ArialMT"/>
                <w:sz w:val="16"/>
                <w:szCs w:val="20"/>
              </w:rPr>
              <w:t xml:space="preserve">, </w:t>
            </w:r>
            <w:r w:rsidR="00AA319E">
              <w:rPr>
                <w:rFonts w:cs="Arial-ItalicMT"/>
                <w:i/>
                <w:iCs/>
                <w:sz w:val="16"/>
                <w:szCs w:val="20"/>
              </w:rPr>
              <w:t xml:space="preserve">such that listeners can follow the </w:t>
            </w:r>
            <w:r w:rsidRPr="00AA319E">
              <w:rPr>
                <w:rFonts w:cs="Arial-ItalicMT"/>
                <w:i/>
                <w:iCs/>
                <w:sz w:val="16"/>
                <w:szCs w:val="20"/>
              </w:rPr>
              <w:t>line of reasoning</w:t>
            </w:r>
            <w:r w:rsidRPr="00AA319E">
              <w:rPr>
                <w:rFonts w:cs="ArialMT"/>
                <w:sz w:val="16"/>
                <w:szCs w:val="20"/>
              </w:rPr>
              <w:t xml:space="preserve">, </w:t>
            </w:r>
            <w:r w:rsidRPr="00AA319E">
              <w:rPr>
                <w:rFonts w:cs="Arial-BoldMT"/>
                <w:b/>
                <w:bCs/>
                <w:sz w:val="16"/>
                <w:szCs w:val="20"/>
              </w:rPr>
              <w:t>alternative</w:t>
            </w:r>
          </w:p>
          <w:p w:rsidR="00D1454A" w:rsidRPr="00AA319E" w:rsidRDefault="00AA319E" w:rsidP="00D1454A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>
              <w:rPr>
                <w:rFonts w:cs="Arial-BoldMT"/>
                <w:b/>
                <w:bCs/>
                <w:sz w:val="16"/>
                <w:szCs w:val="20"/>
              </w:rPr>
              <w:t xml:space="preserve">or opposing perspectives </w:t>
            </w:r>
            <w:r w:rsidR="00D1454A" w:rsidRPr="00AA319E">
              <w:rPr>
                <w:rFonts w:cs="Arial-BoldMT"/>
                <w:b/>
                <w:bCs/>
                <w:sz w:val="16"/>
                <w:szCs w:val="20"/>
              </w:rPr>
              <w:t>are addressed</w:t>
            </w:r>
            <w:r w:rsidR="00D1454A" w:rsidRPr="00AA319E">
              <w:rPr>
                <w:rFonts w:cs="ArialMT"/>
                <w:sz w:val="16"/>
                <w:szCs w:val="20"/>
              </w:rPr>
              <w:t xml:space="preserve">, </w:t>
            </w:r>
            <w:r w:rsidR="00D1454A" w:rsidRPr="00AA319E">
              <w:rPr>
                <w:rFonts w:cs="Arial-ItalicMT"/>
                <w:i/>
                <w:iCs/>
                <w:sz w:val="16"/>
                <w:szCs w:val="20"/>
              </w:rPr>
              <w:t>and the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="00D1454A" w:rsidRPr="00AA319E">
              <w:rPr>
                <w:rFonts w:cs="Arial-ItalicMT"/>
                <w:i/>
                <w:iCs/>
                <w:sz w:val="16"/>
                <w:szCs w:val="20"/>
              </w:rPr>
              <w:t>organization, development,</w:t>
            </w:r>
          </w:p>
          <w:p w:rsidR="00F76CA0" w:rsidRPr="00AA319E" w:rsidRDefault="00AA319E" w:rsidP="00D1454A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20"/>
              </w:rPr>
              <w:t>substance</w:t>
            </w:r>
            <w:proofErr w:type="gramEnd"/>
            <w:r>
              <w:rPr>
                <w:rFonts w:cs="Arial-ItalicMT"/>
                <w:i/>
                <w:iCs/>
                <w:sz w:val="16"/>
                <w:szCs w:val="20"/>
              </w:rPr>
              <w:t xml:space="preserve">, and style are appropriate to purpose, </w:t>
            </w:r>
            <w:r w:rsidR="00D1454A" w:rsidRPr="00AA319E">
              <w:rPr>
                <w:rFonts w:cs="Arial-ItalicMT"/>
                <w:i/>
                <w:iCs/>
                <w:sz w:val="16"/>
                <w:szCs w:val="20"/>
              </w:rPr>
              <w:t xml:space="preserve">audience, and </w:t>
            </w:r>
            <w:r w:rsidR="00D1454A" w:rsidRPr="00AA319E">
              <w:rPr>
                <w:rFonts w:cs="Arial-BoldMT"/>
                <w:b/>
                <w:bCs/>
                <w:sz w:val="16"/>
                <w:szCs w:val="20"/>
              </w:rPr>
              <w:t>a range of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="00D1454A" w:rsidRPr="00AA319E">
              <w:rPr>
                <w:rFonts w:cs="Arial-BoldMT"/>
                <w:b/>
                <w:bCs/>
                <w:sz w:val="16"/>
                <w:szCs w:val="20"/>
              </w:rPr>
              <w:t xml:space="preserve">formal and informal </w:t>
            </w:r>
            <w:r w:rsidR="00D1454A" w:rsidRPr="00AA319E">
              <w:rPr>
                <w:rFonts w:cs="Arial-ItalicMT"/>
                <w:i/>
                <w:iCs/>
                <w:sz w:val="16"/>
                <w:szCs w:val="20"/>
              </w:rPr>
              <w:t>tasks.</w:t>
            </w:r>
          </w:p>
        </w:tc>
      </w:tr>
      <w:tr w:rsidR="006E2900" w:rsidRPr="004C434F" w:rsidTr="006E2900">
        <w:trPr>
          <w:trHeight w:val="210"/>
          <w:jc w:val="center"/>
        </w:trPr>
        <w:tc>
          <w:tcPr>
            <w:tcW w:w="9576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6E2900" w:rsidRPr="006E2900" w:rsidRDefault="006E2900" w:rsidP="006E2900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6"/>
                <w:szCs w:val="20"/>
              </w:rPr>
            </w:pPr>
            <w:r w:rsidRPr="006E2900">
              <w:rPr>
                <w:rFonts w:cs="Arial-BoldMT"/>
                <w:b/>
                <w:bCs/>
                <w:sz w:val="16"/>
                <w:szCs w:val="20"/>
              </w:rPr>
              <w:t>SL.CCR.5 Make strategic use of digital media and visual displays of data to express information and enhance understanding of presentations.</w:t>
            </w:r>
          </w:p>
        </w:tc>
      </w:tr>
      <w:tr w:rsidR="006E2900" w:rsidRPr="004C434F" w:rsidTr="00D95B80">
        <w:trPr>
          <w:trHeight w:val="210"/>
          <w:jc w:val="center"/>
        </w:trPr>
        <w:tc>
          <w:tcPr>
            <w:tcW w:w="77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E2900" w:rsidRDefault="006E2900" w:rsidP="00FF6AD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SL.5</w:t>
            </w:r>
          </w:p>
        </w:tc>
        <w:tc>
          <w:tcPr>
            <w:tcW w:w="266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6E2900" w:rsidRPr="006E2900" w:rsidRDefault="006E2900" w:rsidP="006E290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16"/>
              </w:rPr>
            </w:pPr>
            <w:r w:rsidRPr="006E2900">
              <w:rPr>
                <w:rFonts w:cs="ArialMT"/>
                <w:sz w:val="16"/>
                <w:szCs w:val="16"/>
              </w:rPr>
              <w:t>SL.8.5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. Integrate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>multimedia and visual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>displays into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>presentations to clarify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 xml:space="preserve">information, 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strengthen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 xml:space="preserve">claims 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and evidence, </w:t>
            </w:r>
            <w:r w:rsidRPr="006E2900">
              <w:rPr>
                <w:rFonts w:cs="Arial-BoldMT"/>
                <w:b/>
                <w:bCs/>
                <w:sz w:val="16"/>
                <w:szCs w:val="16"/>
              </w:rPr>
              <w:t>and add interest.</w:t>
            </w:r>
          </w:p>
        </w:tc>
        <w:tc>
          <w:tcPr>
            <w:tcW w:w="306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6E2900" w:rsidRPr="006E2900" w:rsidRDefault="006E2900" w:rsidP="006E290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16"/>
              </w:rPr>
            </w:pPr>
            <w:r w:rsidRPr="006E2900">
              <w:rPr>
                <w:rFonts w:cs="ArialMT"/>
                <w:sz w:val="16"/>
                <w:szCs w:val="16"/>
              </w:rPr>
              <w:t xml:space="preserve">SL.9-10.5. 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Make strategic </w:t>
            </w:r>
            <w:r w:rsidRPr="006E2900">
              <w:rPr>
                <w:rFonts w:cs="Arial-BoldMT"/>
                <w:b/>
                <w:bCs/>
                <w:sz w:val="16"/>
                <w:szCs w:val="16"/>
              </w:rPr>
              <w:t xml:space="preserve">use of digital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 xml:space="preserve">media 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(e.g., </w:t>
            </w:r>
            <w:r w:rsidRPr="006E2900">
              <w:rPr>
                <w:rFonts w:cs="Arial-BoldMT"/>
                <w:b/>
                <w:bCs/>
                <w:sz w:val="16"/>
                <w:szCs w:val="16"/>
              </w:rPr>
              <w:t xml:space="preserve">textual,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>graphical</w:t>
            </w:r>
            <w:r w:rsidRPr="006E2900">
              <w:rPr>
                <w:rFonts w:cs="Arial-BoldMT"/>
                <w:b/>
                <w:bCs/>
                <w:sz w:val="16"/>
                <w:szCs w:val="16"/>
              </w:rPr>
              <w:t xml:space="preserve">,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>audio</w:t>
            </w:r>
            <w:r w:rsidRPr="006E2900">
              <w:rPr>
                <w:rFonts w:cs="Arial-BoldMT"/>
                <w:b/>
                <w:bCs/>
                <w:sz w:val="16"/>
                <w:szCs w:val="16"/>
              </w:rPr>
              <w:t>,</w:t>
            </w:r>
          </w:p>
          <w:p w:rsidR="006E2900" w:rsidRPr="006E2900" w:rsidRDefault="006E2900" w:rsidP="006E290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16"/>
              </w:rPr>
            </w:pPr>
            <w:proofErr w:type="gramStart"/>
            <w:r w:rsidRPr="006E2900">
              <w:rPr>
                <w:rFonts w:cs="Arial-ItalicMT"/>
                <w:i/>
                <w:iCs/>
                <w:sz w:val="16"/>
                <w:szCs w:val="16"/>
              </w:rPr>
              <w:t>visual</w:t>
            </w:r>
            <w:proofErr w:type="gramEnd"/>
            <w:r w:rsidRPr="006E2900">
              <w:rPr>
                <w:rFonts w:cs="Arial-ItalicMT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and interactive </w:t>
            </w:r>
            <w:r w:rsidRPr="006E2900">
              <w:rPr>
                <w:rFonts w:cs="Arial-BoldMT"/>
                <w:b/>
                <w:bCs/>
                <w:sz w:val="16"/>
                <w:szCs w:val="16"/>
              </w:rPr>
              <w:t xml:space="preserve">elements)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>in presentations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to enhance </w:t>
            </w:r>
            <w:r w:rsidRPr="006E2900">
              <w:rPr>
                <w:rFonts w:cs="Arial-BoldMT"/>
                <w:b/>
                <w:bCs/>
                <w:sz w:val="16"/>
                <w:szCs w:val="16"/>
              </w:rPr>
              <w:t xml:space="preserve">understanding of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>findings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, </w:t>
            </w:r>
            <w:r w:rsidRPr="006E2900">
              <w:rPr>
                <w:rFonts w:cs="Arial-BoldMT"/>
                <w:b/>
                <w:bCs/>
                <w:sz w:val="16"/>
                <w:szCs w:val="16"/>
              </w:rPr>
              <w:t>reasoning</w:t>
            </w:r>
            <w:r w:rsidRPr="006E2900">
              <w:rPr>
                <w:rFonts w:cs="ArialMT"/>
                <w:sz w:val="16"/>
                <w:szCs w:val="16"/>
              </w:rPr>
              <w:t xml:space="preserve">,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>and evidence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>and to add interest</w:t>
            </w:r>
            <w:r w:rsidRPr="006E2900">
              <w:rPr>
                <w:rFonts w:cs="ArialMT"/>
                <w:sz w:val="16"/>
                <w:szCs w:val="16"/>
              </w:rPr>
              <w:t>.</w:t>
            </w:r>
          </w:p>
        </w:tc>
        <w:tc>
          <w:tcPr>
            <w:tcW w:w="30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6E2900" w:rsidRPr="006E2900" w:rsidRDefault="006E2900" w:rsidP="006E290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6E2900">
              <w:rPr>
                <w:rFonts w:cs="ArialMT"/>
                <w:sz w:val="16"/>
                <w:szCs w:val="16"/>
              </w:rPr>
              <w:t xml:space="preserve">SL.11-12.5. 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Make strategic use of digital media (e.g.,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>textual, graphical, audio,</w:t>
            </w:r>
          </w:p>
          <w:p w:rsidR="006E2900" w:rsidRPr="006E2900" w:rsidRDefault="006E2900" w:rsidP="006E290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6E2900">
              <w:rPr>
                <w:rFonts w:cs="Arial-ItalicMT"/>
                <w:i/>
                <w:iCs/>
                <w:sz w:val="16"/>
                <w:szCs w:val="16"/>
              </w:rPr>
              <w:t>vi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sual, and interactive elements) in presentations to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>enhance understanding of</w:t>
            </w:r>
          </w:p>
          <w:p w:rsidR="006E2900" w:rsidRPr="006E2900" w:rsidRDefault="006E2900" w:rsidP="006E290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16"/>
              </w:rPr>
              <w:t>findings</w:t>
            </w:r>
            <w:proofErr w:type="gramEnd"/>
            <w:r>
              <w:rPr>
                <w:rFonts w:cs="Arial-ItalicMT"/>
                <w:i/>
                <w:iCs/>
                <w:sz w:val="16"/>
                <w:szCs w:val="16"/>
              </w:rPr>
              <w:t xml:space="preserve">, reasoning, and </w:t>
            </w:r>
            <w:r w:rsidRPr="006E2900">
              <w:rPr>
                <w:rFonts w:cs="Arial-ItalicMT"/>
                <w:i/>
                <w:iCs/>
                <w:sz w:val="16"/>
                <w:szCs w:val="16"/>
              </w:rPr>
              <w:t>evidence and to add interest.</w:t>
            </w:r>
          </w:p>
        </w:tc>
      </w:tr>
      <w:tr w:rsidR="006E2900" w:rsidRPr="004C434F" w:rsidTr="006E2900">
        <w:trPr>
          <w:trHeight w:val="210"/>
          <w:jc w:val="center"/>
        </w:trPr>
        <w:tc>
          <w:tcPr>
            <w:tcW w:w="9576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6E2900" w:rsidRDefault="006E2900" w:rsidP="006E2900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 w:rsidRPr="006E2900">
              <w:rPr>
                <w:rFonts w:cs="Arial-BoldMT"/>
                <w:b/>
                <w:bCs/>
                <w:sz w:val="16"/>
                <w:szCs w:val="16"/>
              </w:rPr>
              <w:t>SL.CCR.6 Adapt speech to a variety of contexts and communicative tasks,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6E2900">
              <w:rPr>
                <w:rFonts w:cs="Arial-BoldMT"/>
                <w:b/>
                <w:bCs/>
                <w:sz w:val="16"/>
                <w:szCs w:val="16"/>
              </w:rPr>
              <w:t xml:space="preserve">demonstrating command of </w:t>
            </w:r>
          </w:p>
          <w:p w:rsidR="006E2900" w:rsidRPr="006E2900" w:rsidRDefault="006E2900" w:rsidP="006E2900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proofErr w:type="gramStart"/>
            <w:r w:rsidRPr="006E2900">
              <w:rPr>
                <w:rFonts w:cs="Arial-BoldMT"/>
                <w:b/>
                <w:bCs/>
                <w:sz w:val="16"/>
                <w:szCs w:val="16"/>
              </w:rPr>
              <w:t>formal</w:t>
            </w:r>
            <w:proofErr w:type="gramEnd"/>
            <w:r w:rsidRPr="006E2900">
              <w:rPr>
                <w:rFonts w:cs="Arial-BoldMT"/>
                <w:b/>
                <w:bCs/>
                <w:sz w:val="16"/>
                <w:szCs w:val="16"/>
              </w:rPr>
              <w:t xml:space="preserve"> English when indicated or appropriate</w:t>
            </w:r>
            <w:r w:rsidRPr="006E2900">
              <w:rPr>
                <w:rFonts w:cs="Cambria"/>
                <w:sz w:val="16"/>
                <w:szCs w:val="16"/>
              </w:rPr>
              <w:t>.</w:t>
            </w:r>
          </w:p>
        </w:tc>
      </w:tr>
      <w:tr w:rsidR="006E2900" w:rsidRPr="004C434F" w:rsidTr="006E2900">
        <w:trPr>
          <w:trHeight w:val="210"/>
          <w:jc w:val="center"/>
        </w:trPr>
        <w:tc>
          <w:tcPr>
            <w:tcW w:w="775" w:type="dxa"/>
            <w:tcBorders>
              <w:top w:val="single" w:sz="6" w:space="0" w:color="000000" w:themeColor="text1"/>
            </w:tcBorders>
          </w:tcPr>
          <w:p w:rsidR="006E2900" w:rsidRDefault="006E2900" w:rsidP="00FF6AD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SL.6</w:t>
            </w:r>
          </w:p>
        </w:tc>
        <w:tc>
          <w:tcPr>
            <w:tcW w:w="2663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FE7401" w:rsidRPr="00FE7401" w:rsidRDefault="00FE7401" w:rsidP="00FE740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FE7401">
              <w:rPr>
                <w:rFonts w:cs="ArialMT"/>
                <w:sz w:val="16"/>
                <w:szCs w:val="20"/>
              </w:rPr>
              <w:t xml:space="preserve">SL.8.6.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Adapt speech to a variety of contexts and </w:t>
            </w:r>
            <w:r w:rsidRPr="00FE7401">
              <w:rPr>
                <w:rFonts w:cs="Arial-ItalicMT"/>
                <w:i/>
                <w:iCs/>
                <w:sz w:val="16"/>
                <w:szCs w:val="20"/>
              </w:rPr>
              <w:t>tasks, demonstrating</w:t>
            </w:r>
          </w:p>
          <w:p w:rsidR="006E2900" w:rsidRPr="00FE7401" w:rsidRDefault="00FE7401" w:rsidP="00FE740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20"/>
              </w:rPr>
              <w:t>command</w:t>
            </w:r>
            <w:proofErr w:type="gramEnd"/>
            <w:r>
              <w:rPr>
                <w:rFonts w:cs="Arial-ItalicMT"/>
                <w:i/>
                <w:iCs/>
                <w:sz w:val="16"/>
                <w:szCs w:val="20"/>
              </w:rPr>
              <w:t xml:space="preserve"> of formal English when indicated </w:t>
            </w:r>
            <w:r w:rsidRPr="00FE7401">
              <w:rPr>
                <w:rFonts w:cs="Arial-ItalicMT"/>
                <w:i/>
                <w:iCs/>
                <w:sz w:val="16"/>
                <w:szCs w:val="20"/>
              </w:rPr>
              <w:t>or appropriate.</w:t>
            </w:r>
          </w:p>
        </w:tc>
        <w:tc>
          <w:tcPr>
            <w:tcW w:w="306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FE7401" w:rsidRPr="00FE7401" w:rsidRDefault="00FE7401" w:rsidP="00FE740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FE7401">
              <w:rPr>
                <w:rFonts w:cs="ArialMT"/>
                <w:sz w:val="16"/>
                <w:szCs w:val="20"/>
              </w:rPr>
              <w:t xml:space="preserve">SL.9-10.6.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Adapt speech to a variety of contexts and </w:t>
            </w:r>
            <w:r w:rsidRPr="00FE7401">
              <w:rPr>
                <w:rFonts w:cs="Arial-ItalicMT"/>
                <w:i/>
                <w:iCs/>
                <w:sz w:val="16"/>
                <w:szCs w:val="20"/>
              </w:rPr>
              <w:t>tasks, demonstrating</w:t>
            </w:r>
          </w:p>
          <w:p w:rsidR="006E2900" w:rsidRPr="00FE7401" w:rsidRDefault="00FE7401" w:rsidP="00FE740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20"/>
              </w:rPr>
              <w:t>command</w:t>
            </w:r>
            <w:proofErr w:type="gramEnd"/>
            <w:r>
              <w:rPr>
                <w:rFonts w:cs="Arial-ItalicMT"/>
                <w:i/>
                <w:iCs/>
                <w:sz w:val="16"/>
                <w:szCs w:val="20"/>
              </w:rPr>
              <w:t xml:space="preserve"> of formal English when indicated or </w:t>
            </w:r>
            <w:r w:rsidRPr="00FE7401">
              <w:rPr>
                <w:rFonts w:cs="Arial-ItalicMT"/>
                <w:i/>
                <w:iCs/>
                <w:sz w:val="16"/>
                <w:szCs w:val="20"/>
              </w:rPr>
              <w:t>appropriate</w:t>
            </w:r>
            <w:r w:rsidRPr="00FE7401">
              <w:rPr>
                <w:rFonts w:cs="ArialMT"/>
                <w:sz w:val="16"/>
                <w:szCs w:val="20"/>
              </w:rPr>
              <w:t>.</w:t>
            </w:r>
          </w:p>
        </w:tc>
        <w:tc>
          <w:tcPr>
            <w:tcW w:w="307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FE7401" w:rsidRPr="00FE7401" w:rsidRDefault="00FE7401" w:rsidP="00FE740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FE7401">
              <w:rPr>
                <w:rFonts w:cs="ArialMT"/>
                <w:sz w:val="16"/>
                <w:szCs w:val="20"/>
              </w:rPr>
              <w:t xml:space="preserve">SL.11-12.6.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Adapt speech to </w:t>
            </w:r>
            <w:r w:rsidRPr="00FE7401">
              <w:rPr>
                <w:rFonts w:cs="Arial-ItalicMT"/>
                <w:i/>
                <w:iCs/>
                <w:sz w:val="16"/>
                <w:szCs w:val="20"/>
              </w:rPr>
              <w:t>a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variety of contexts and tasks, demonstrating a command of </w:t>
            </w:r>
            <w:r w:rsidRPr="00FE7401">
              <w:rPr>
                <w:rFonts w:cs="Arial-ItalicMT"/>
                <w:i/>
                <w:iCs/>
                <w:sz w:val="16"/>
                <w:szCs w:val="20"/>
              </w:rPr>
              <w:t>formal English when indicated</w:t>
            </w:r>
          </w:p>
          <w:p w:rsidR="006E2900" w:rsidRPr="00FE7401" w:rsidRDefault="00FE7401" w:rsidP="00FE7401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proofErr w:type="gramStart"/>
            <w:r w:rsidRPr="00FE7401">
              <w:rPr>
                <w:rFonts w:cs="Arial-ItalicMT"/>
                <w:i/>
                <w:iCs/>
                <w:sz w:val="16"/>
                <w:szCs w:val="20"/>
              </w:rPr>
              <w:t>or</w:t>
            </w:r>
            <w:proofErr w:type="gramEnd"/>
            <w:r w:rsidRPr="00FE7401">
              <w:rPr>
                <w:rFonts w:cs="Arial-ItalicMT"/>
                <w:i/>
                <w:iCs/>
                <w:sz w:val="16"/>
                <w:szCs w:val="20"/>
              </w:rPr>
              <w:t xml:space="preserve"> appropriate.</w:t>
            </w:r>
          </w:p>
        </w:tc>
      </w:tr>
    </w:tbl>
    <w:p w:rsidR="00F76CA0" w:rsidRDefault="00F76CA0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F76CA0" w:rsidRDefault="00F76CA0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562550" w:rsidRPr="004C434F" w:rsidRDefault="00562550" w:rsidP="007D5B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20"/>
        </w:rPr>
      </w:pPr>
    </w:p>
    <w:sectPr w:rsidR="00562550" w:rsidRPr="004C43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44" w:rsidRDefault="00CC2E44" w:rsidP="00C830F5">
      <w:pPr>
        <w:spacing w:after="0" w:line="240" w:lineRule="auto"/>
      </w:pPr>
      <w:r>
        <w:separator/>
      </w:r>
    </w:p>
  </w:endnote>
  <w:endnote w:type="continuationSeparator" w:id="0">
    <w:p w:rsidR="00CC2E44" w:rsidRDefault="00CC2E44" w:rsidP="00C8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F5" w:rsidRPr="004C434F" w:rsidRDefault="00C830F5" w:rsidP="00C830F5">
    <w:pPr>
      <w:autoSpaceDE w:val="0"/>
      <w:autoSpaceDN w:val="0"/>
      <w:adjustRightInd w:val="0"/>
      <w:spacing w:after="0" w:line="240" w:lineRule="auto"/>
      <w:jc w:val="center"/>
      <w:rPr>
        <w:rFonts w:cs="Arial"/>
        <w:color w:val="3B3B3A"/>
        <w:sz w:val="16"/>
        <w:szCs w:val="12"/>
      </w:rPr>
    </w:pPr>
    <w:r w:rsidRPr="004C434F">
      <w:rPr>
        <w:rFonts w:cs="Arial"/>
        <w:color w:val="3B3B3A"/>
        <w:sz w:val="16"/>
        <w:szCs w:val="12"/>
      </w:rPr>
      <w:t>Adapted from Common Core State Standards © Copyright 2010. National Governors Association Center for Best Practices and Council of Chief State School Officers. All rights reserved. CCSS ELA Progressive Continuums and Matrices © Copyright 2012. Janet A. Hale, Curriculum Mapping 101. All rights reserved. By GCR2 on 2-15-15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44" w:rsidRDefault="00CC2E44" w:rsidP="00C830F5">
      <w:pPr>
        <w:spacing w:after="0" w:line="240" w:lineRule="auto"/>
      </w:pPr>
      <w:r>
        <w:separator/>
      </w:r>
    </w:p>
  </w:footnote>
  <w:footnote w:type="continuationSeparator" w:id="0">
    <w:p w:rsidR="00CC2E44" w:rsidRDefault="00CC2E44" w:rsidP="00C8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DE1"/>
    <w:multiLevelType w:val="hybridMultilevel"/>
    <w:tmpl w:val="BF68A206"/>
    <w:lvl w:ilvl="0" w:tplc="135CF0A6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5C6D"/>
    <w:multiLevelType w:val="hybridMultilevel"/>
    <w:tmpl w:val="12664DA6"/>
    <w:lvl w:ilvl="0" w:tplc="B908E7F4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4BD9"/>
    <w:multiLevelType w:val="hybridMultilevel"/>
    <w:tmpl w:val="BF68A206"/>
    <w:lvl w:ilvl="0" w:tplc="135CF0A6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B4C"/>
    <w:multiLevelType w:val="hybridMultilevel"/>
    <w:tmpl w:val="6B38C77E"/>
    <w:lvl w:ilvl="0" w:tplc="7DB85FD2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24824"/>
    <w:multiLevelType w:val="hybridMultilevel"/>
    <w:tmpl w:val="A8B48408"/>
    <w:lvl w:ilvl="0" w:tplc="CC7431AA">
      <w:start w:val="1"/>
      <w:numFmt w:val="lowerLetter"/>
      <w:lvlText w:val="%1."/>
      <w:lvlJc w:val="left"/>
      <w:pPr>
        <w:ind w:left="720" w:hanging="360"/>
      </w:pPr>
      <w:rPr>
        <w:rFonts w:ascii="ArialMT" w:hAnsi="ArialMT" w:cs="Arial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B7701"/>
    <w:multiLevelType w:val="hybridMultilevel"/>
    <w:tmpl w:val="0B028EB0"/>
    <w:lvl w:ilvl="0" w:tplc="BCA4868C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3CBD"/>
    <w:multiLevelType w:val="hybridMultilevel"/>
    <w:tmpl w:val="8CA29E78"/>
    <w:lvl w:ilvl="0" w:tplc="2668DB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31AC"/>
    <w:multiLevelType w:val="hybridMultilevel"/>
    <w:tmpl w:val="654EFC96"/>
    <w:lvl w:ilvl="0" w:tplc="4154A7E4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16097"/>
    <w:multiLevelType w:val="hybridMultilevel"/>
    <w:tmpl w:val="2F06607E"/>
    <w:lvl w:ilvl="0" w:tplc="F654AED2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37734"/>
    <w:multiLevelType w:val="hybridMultilevel"/>
    <w:tmpl w:val="A886D1A2"/>
    <w:lvl w:ilvl="0" w:tplc="B4A48E40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C709E"/>
    <w:multiLevelType w:val="hybridMultilevel"/>
    <w:tmpl w:val="8CA4EDAA"/>
    <w:lvl w:ilvl="0" w:tplc="2668DBCA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B4BAB"/>
    <w:multiLevelType w:val="hybridMultilevel"/>
    <w:tmpl w:val="A886D1A2"/>
    <w:lvl w:ilvl="0" w:tplc="B4A48E40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0588A"/>
    <w:multiLevelType w:val="hybridMultilevel"/>
    <w:tmpl w:val="75E8C8BC"/>
    <w:lvl w:ilvl="0" w:tplc="638EABBA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B4773"/>
    <w:multiLevelType w:val="hybridMultilevel"/>
    <w:tmpl w:val="563234DA"/>
    <w:lvl w:ilvl="0" w:tplc="72D24548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B3D45"/>
    <w:multiLevelType w:val="hybridMultilevel"/>
    <w:tmpl w:val="68A886DC"/>
    <w:lvl w:ilvl="0" w:tplc="F46C633C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E"/>
    <w:rsid w:val="00017615"/>
    <w:rsid w:val="000625E8"/>
    <w:rsid w:val="000D1756"/>
    <w:rsid w:val="000F789D"/>
    <w:rsid w:val="001116E6"/>
    <w:rsid w:val="00121F0D"/>
    <w:rsid w:val="00161913"/>
    <w:rsid w:val="00183CBB"/>
    <w:rsid w:val="001A0220"/>
    <w:rsid w:val="001C5AA7"/>
    <w:rsid w:val="00250889"/>
    <w:rsid w:val="002667EC"/>
    <w:rsid w:val="0026718D"/>
    <w:rsid w:val="00270582"/>
    <w:rsid w:val="002713C7"/>
    <w:rsid w:val="00396BBD"/>
    <w:rsid w:val="003B2366"/>
    <w:rsid w:val="00411E07"/>
    <w:rsid w:val="00475164"/>
    <w:rsid w:val="0048527A"/>
    <w:rsid w:val="004A1BB1"/>
    <w:rsid w:val="004A4F24"/>
    <w:rsid w:val="004C434F"/>
    <w:rsid w:val="004D6E09"/>
    <w:rsid w:val="004E3491"/>
    <w:rsid w:val="004F146D"/>
    <w:rsid w:val="00500F87"/>
    <w:rsid w:val="00504581"/>
    <w:rsid w:val="005163E2"/>
    <w:rsid w:val="00560FED"/>
    <w:rsid w:val="00562550"/>
    <w:rsid w:val="005F138D"/>
    <w:rsid w:val="00620ACC"/>
    <w:rsid w:val="0062158F"/>
    <w:rsid w:val="00680644"/>
    <w:rsid w:val="006913EC"/>
    <w:rsid w:val="00691E95"/>
    <w:rsid w:val="00693C24"/>
    <w:rsid w:val="006A125C"/>
    <w:rsid w:val="006D0E69"/>
    <w:rsid w:val="006E1492"/>
    <w:rsid w:val="006E2900"/>
    <w:rsid w:val="006F253E"/>
    <w:rsid w:val="007164E0"/>
    <w:rsid w:val="00726018"/>
    <w:rsid w:val="00726999"/>
    <w:rsid w:val="007304C0"/>
    <w:rsid w:val="007839EF"/>
    <w:rsid w:val="007D21F5"/>
    <w:rsid w:val="007D5BB8"/>
    <w:rsid w:val="007E6F22"/>
    <w:rsid w:val="007F51ED"/>
    <w:rsid w:val="0080777F"/>
    <w:rsid w:val="008150A5"/>
    <w:rsid w:val="0083545E"/>
    <w:rsid w:val="00851072"/>
    <w:rsid w:val="00885848"/>
    <w:rsid w:val="0089181B"/>
    <w:rsid w:val="008945F9"/>
    <w:rsid w:val="00896C2B"/>
    <w:rsid w:val="008C537E"/>
    <w:rsid w:val="008D4CC3"/>
    <w:rsid w:val="008F2D3D"/>
    <w:rsid w:val="00901576"/>
    <w:rsid w:val="0091080D"/>
    <w:rsid w:val="0091600B"/>
    <w:rsid w:val="00965610"/>
    <w:rsid w:val="0099336E"/>
    <w:rsid w:val="009952FE"/>
    <w:rsid w:val="009A4732"/>
    <w:rsid w:val="009D003C"/>
    <w:rsid w:val="009E40D1"/>
    <w:rsid w:val="009F7E6F"/>
    <w:rsid w:val="00A3380B"/>
    <w:rsid w:val="00AA319E"/>
    <w:rsid w:val="00AA4393"/>
    <w:rsid w:val="00AE0EEF"/>
    <w:rsid w:val="00B33E47"/>
    <w:rsid w:val="00B524D8"/>
    <w:rsid w:val="00B556A5"/>
    <w:rsid w:val="00C40E0D"/>
    <w:rsid w:val="00C61B1C"/>
    <w:rsid w:val="00C753F7"/>
    <w:rsid w:val="00C830F5"/>
    <w:rsid w:val="00C85326"/>
    <w:rsid w:val="00C90E63"/>
    <w:rsid w:val="00CC2E44"/>
    <w:rsid w:val="00CD50EA"/>
    <w:rsid w:val="00D10D86"/>
    <w:rsid w:val="00D1454A"/>
    <w:rsid w:val="00D30602"/>
    <w:rsid w:val="00D3211D"/>
    <w:rsid w:val="00D7249F"/>
    <w:rsid w:val="00D81DF1"/>
    <w:rsid w:val="00D86487"/>
    <w:rsid w:val="00D95B80"/>
    <w:rsid w:val="00DA7899"/>
    <w:rsid w:val="00DC6BB2"/>
    <w:rsid w:val="00DC7C0E"/>
    <w:rsid w:val="00DD53E2"/>
    <w:rsid w:val="00DE620C"/>
    <w:rsid w:val="00E042E2"/>
    <w:rsid w:val="00E345AF"/>
    <w:rsid w:val="00E40683"/>
    <w:rsid w:val="00E614A6"/>
    <w:rsid w:val="00E74326"/>
    <w:rsid w:val="00EF154D"/>
    <w:rsid w:val="00F36317"/>
    <w:rsid w:val="00F4687B"/>
    <w:rsid w:val="00F76CA0"/>
    <w:rsid w:val="00F87048"/>
    <w:rsid w:val="00F92D05"/>
    <w:rsid w:val="00FA5FF6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F5"/>
  </w:style>
  <w:style w:type="paragraph" w:styleId="Footer">
    <w:name w:val="footer"/>
    <w:basedOn w:val="Normal"/>
    <w:link w:val="Foot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F5"/>
  </w:style>
  <w:style w:type="paragraph" w:styleId="BalloonText">
    <w:name w:val="Balloon Text"/>
    <w:basedOn w:val="Normal"/>
    <w:link w:val="BalloonTextChar"/>
    <w:uiPriority w:val="99"/>
    <w:semiHidden/>
    <w:unhideWhenUsed/>
    <w:rsid w:val="00C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F5"/>
  </w:style>
  <w:style w:type="paragraph" w:styleId="Footer">
    <w:name w:val="footer"/>
    <w:basedOn w:val="Normal"/>
    <w:link w:val="Foot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F5"/>
  </w:style>
  <w:style w:type="paragraph" w:styleId="BalloonText">
    <w:name w:val="Balloon Text"/>
    <w:basedOn w:val="Normal"/>
    <w:link w:val="BalloonTextChar"/>
    <w:uiPriority w:val="99"/>
    <w:semiHidden/>
    <w:unhideWhenUsed/>
    <w:rsid w:val="00C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2015-03-02T15:43:00Z</cp:lastPrinted>
  <dcterms:created xsi:type="dcterms:W3CDTF">2015-03-02T19:34:00Z</dcterms:created>
  <dcterms:modified xsi:type="dcterms:W3CDTF">2015-03-02T20:11:00Z</dcterms:modified>
</cp:coreProperties>
</file>