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654"/>
        <w:gridCol w:w="3654"/>
        <w:gridCol w:w="3654"/>
        <w:gridCol w:w="3654"/>
      </w:tblGrid>
      <w:tr w:rsidR="004173EB" w:rsidRPr="002B76FC" w:rsidTr="00E45710">
        <w:tc>
          <w:tcPr>
            <w:tcW w:w="14616" w:type="dxa"/>
            <w:gridSpan w:val="4"/>
            <w:shd w:val="clear" w:color="auto" w:fill="000000" w:themeFill="text1"/>
          </w:tcPr>
          <w:p w:rsidR="004173EB" w:rsidRPr="004F6227" w:rsidRDefault="004173EB" w:rsidP="004023C6">
            <w:pPr>
              <w:jc w:val="center"/>
              <w:rPr>
                <w:rFonts w:cstheme="minorHAnsi"/>
                <w:b/>
                <w:sz w:val="36"/>
                <w:szCs w:val="36"/>
              </w:rPr>
            </w:pPr>
            <w:r w:rsidRPr="004F6227">
              <w:rPr>
                <w:rFonts w:cstheme="minorHAnsi"/>
                <w:b/>
                <w:sz w:val="36"/>
                <w:szCs w:val="36"/>
              </w:rPr>
              <w:t xml:space="preserve">ELA </w:t>
            </w:r>
            <w:r w:rsidR="00605AFF" w:rsidRPr="004F6227">
              <w:rPr>
                <w:rFonts w:cstheme="minorHAnsi"/>
                <w:b/>
                <w:sz w:val="36"/>
                <w:szCs w:val="36"/>
              </w:rPr>
              <w:t xml:space="preserve">Modules </w:t>
            </w:r>
            <w:r w:rsidRPr="004F6227">
              <w:rPr>
                <w:rFonts w:cstheme="minorHAnsi"/>
                <w:b/>
                <w:sz w:val="36"/>
                <w:szCs w:val="36"/>
              </w:rPr>
              <w:t>Grade</w:t>
            </w:r>
            <w:r w:rsidR="00605AFF" w:rsidRPr="004F6227">
              <w:rPr>
                <w:rFonts w:cstheme="minorHAnsi"/>
                <w:b/>
                <w:sz w:val="36"/>
                <w:szCs w:val="36"/>
              </w:rPr>
              <w:t>:</w:t>
            </w:r>
            <w:r w:rsidR="00046D53" w:rsidRPr="004F6227">
              <w:rPr>
                <w:rFonts w:cstheme="minorHAnsi"/>
                <w:b/>
                <w:sz w:val="36"/>
                <w:szCs w:val="36"/>
              </w:rPr>
              <w:t xml:space="preserve"> 6</w:t>
            </w:r>
          </w:p>
          <w:p w:rsidR="004F6227" w:rsidRPr="00C12CBB" w:rsidRDefault="004F6227" w:rsidP="00C12CBB">
            <w:pPr>
              <w:jc w:val="center"/>
              <w:rPr>
                <w:rFonts w:cstheme="minorHAnsi"/>
                <w:b/>
                <w:sz w:val="36"/>
                <w:szCs w:val="36"/>
              </w:rPr>
            </w:pPr>
            <w:r w:rsidRPr="004F6227">
              <w:rPr>
                <w:rFonts w:cstheme="minorHAnsi"/>
                <w:b/>
                <w:sz w:val="36"/>
                <w:szCs w:val="36"/>
              </w:rPr>
              <w:t>Introduction and Overviews of Modules 1-4</w:t>
            </w:r>
          </w:p>
        </w:tc>
      </w:tr>
      <w:tr w:rsidR="008D7765" w:rsidRPr="002B76FC" w:rsidTr="0094498B">
        <w:tc>
          <w:tcPr>
            <w:tcW w:w="14616" w:type="dxa"/>
            <w:gridSpan w:val="4"/>
            <w:tcBorders>
              <w:bottom w:val="single" w:sz="4" w:space="0" w:color="auto"/>
            </w:tcBorders>
          </w:tcPr>
          <w:p w:rsidR="00011E0A" w:rsidRDefault="00011E0A" w:rsidP="00011E0A">
            <w:pPr>
              <w:autoSpaceDE w:val="0"/>
              <w:autoSpaceDN w:val="0"/>
              <w:adjustRightInd w:val="0"/>
              <w:rPr>
                <w:rFonts w:ascii="Calibri" w:hAnsi="Calibri" w:cs="Calibri"/>
                <w:i/>
                <w:iCs/>
                <w:color w:val="000000"/>
              </w:rPr>
            </w:pPr>
            <w:r>
              <w:rPr>
                <w:rFonts w:ascii="Calibri" w:hAnsi="Calibri" w:cs="Calibri"/>
                <w:i/>
                <w:iCs/>
                <w:color w:val="000000"/>
              </w:rPr>
              <w:t>The following modules were created as sample curriculum maps at each grade level. The modules include all the English Language Arts Common Core standards. Our goal was to show how the priority and supporting standards from all ELA areas (reading, writing, listening/speaking, language and the foundational skills at Elementary) can be spread throughout the year but grouped in a logical fashion. Although there are “focus” standards for each module they are designed to build upon the previous one(s) so that by the end of the year all standards have been addressed and the priority standards assessed in appropriate levels of text. Focus standards may be introduced in a module however the teacher will make the decision as to when students will be assessed. Students continue to have multiple opportunities to show they have met the standards throughout the year in various venues including whole group, small group, or individually.</w:t>
            </w:r>
          </w:p>
          <w:p w:rsidR="00011E0A" w:rsidRDefault="00011E0A" w:rsidP="00011E0A">
            <w:pPr>
              <w:autoSpaceDE w:val="0"/>
              <w:autoSpaceDN w:val="0"/>
              <w:adjustRightInd w:val="0"/>
              <w:rPr>
                <w:rFonts w:ascii="Calibri" w:hAnsi="Calibri" w:cs="Calibri"/>
                <w:i/>
                <w:iCs/>
                <w:color w:val="000000"/>
              </w:rPr>
            </w:pPr>
          </w:p>
          <w:p w:rsidR="008D7765" w:rsidRPr="004F6227" w:rsidRDefault="00011E0A" w:rsidP="004F6227">
            <w:pPr>
              <w:autoSpaceDE w:val="0"/>
              <w:autoSpaceDN w:val="0"/>
              <w:adjustRightInd w:val="0"/>
              <w:rPr>
                <w:rFonts w:ascii="Calibri" w:hAnsi="Calibri" w:cs="Calibri"/>
                <w:i/>
                <w:iCs/>
                <w:color w:val="000000"/>
              </w:rPr>
            </w:pPr>
            <w:r>
              <w:rPr>
                <w:rFonts w:ascii="Calibri" w:hAnsi="Calibri" w:cs="Calibri"/>
                <w:i/>
                <w:iCs/>
                <w:color w:val="000000"/>
              </w:rPr>
              <w:t xml:space="preserve"> Each module is designed to last approximately 8 weeks and might include 1-3 smaller units. You’ll notice that the module designers chose some standards that they felt should be addressed in all modules. These standards are contained within the section titled “Yearlong Skill Development.”  While Section 1 of the map could be used with any rich content, Section 2 was created as an example as to how a teacher or team might take the curriculum map and integrate the ELA standards with specific content such as a social studies or science unit, or even a literature study. We invite you to use this template “as is” or as a springboard for your own curriculum map or module creation. </w:t>
            </w:r>
          </w:p>
        </w:tc>
      </w:tr>
      <w:tr w:rsidR="00B57C30" w:rsidRPr="002B76FC" w:rsidTr="00E45710">
        <w:tc>
          <w:tcPr>
            <w:tcW w:w="3654" w:type="dxa"/>
            <w:shd w:val="clear" w:color="auto" w:fill="D9D9D9" w:themeFill="background1" w:themeFillShade="D9"/>
          </w:tcPr>
          <w:p w:rsidR="006D70BA" w:rsidRPr="002B76FC" w:rsidRDefault="0054074E" w:rsidP="004F6227">
            <w:pPr>
              <w:jc w:val="center"/>
              <w:rPr>
                <w:rFonts w:cstheme="minorHAnsi"/>
                <w:b/>
                <w:sz w:val="32"/>
                <w:szCs w:val="32"/>
                <w:u w:val="single"/>
              </w:rPr>
            </w:pPr>
            <w:r w:rsidRPr="002B76FC">
              <w:rPr>
                <w:rFonts w:cstheme="minorHAnsi"/>
                <w:b/>
                <w:sz w:val="32"/>
                <w:szCs w:val="32"/>
                <w:u w:val="single"/>
              </w:rPr>
              <w:t>Module 1</w:t>
            </w:r>
          </w:p>
          <w:p w:rsidR="00CF21A1" w:rsidRPr="004F6227" w:rsidRDefault="003E428E" w:rsidP="004F6227">
            <w:pPr>
              <w:jc w:val="center"/>
              <w:rPr>
                <w:rFonts w:cstheme="minorHAnsi"/>
                <w:b/>
              </w:rPr>
            </w:pPr>
            <w:r>
              <w:rPr>
                <w:rFonts w:cstheme="minorHAnsi"/>
                <w:b/>
                <w:color w:val="FF0000"/>
              </w:rPr>
              <w:t>“Close Reading</w:t>
            </w:r>
            <w:r w:rsidR="00CF21A1" w:rsidRPr="002B76FC">
              <w:rPr>
                <w:rFonts w:cstheme="minorHAnsi"/>
                <w:b/>
                <w:color w:val="FF0000"/>
              </w:rPr>
              <w:t xml:space="preserve"> &amp; writing to learn”</w:t>
            </w:r>
          </w:p>
        </w:tc>
        <w:tc>
          <w:tcPr>
            <w:tcW w:w="3654" w:type="dxa"/>
            <w:shd w:val="clear" w:color="auto" w:fill="D9D9D9" w:themeFill="background1" w:themeFillShade="D9"/>
          </w:tcPr>
          <w:p w:rsidR="006D70BA" w:rsidRPr="004F6227" w:rsidRDefault="0054074E" w:rsidP="004F6227">
            <w:pPr>
              <w:jc w:val="center"/>
              <w:rPr>
                <w:rFonts w:cstheme="minorHAnsi"/>
                <w:b/>
                <w:sz w:val="32"/>
                <w:szCs w:val="32"/>
                <w:u w:val="single"/>
              </w:rPr>
            </w:pPr>
            <w:r w:rsidRPr="002B76FC">
              <w:rPr>
                <w:rFonts w:cstheme="minorHAnsi"/>
                <w:b/>
                <w:sz w:val="32"/>
                <w:szCs w:val="32"/>
                <w:u w:val="single"/>
              </w:rPr>
              <w:t>Module 2</w:t>
            </w:r>
          </w:p>
          <w:p w:rsidR="00CF21A1" w:rsidRPr="004F6227" w:rsidRDefault="001230A9" w:rsidP="004F6227">
            <w:pPr>
              <w:jc w:val="center"/>
              <w:rPr>
                <w:rFonts w:cstheme="minorHAnsi"/>
                <w:b/>
                <w:color w:val="FF0000"/>
              </w:rPr>
            </w:pPr>
            <w:r>
              <w:rPr>
                <w:rFonts w:cstheme="minorHAnsi"/>
                <w:b/>
                <w:color w:val="FF0000"/>
              </w:rPr>
              <w:t>“</w:t>
            </w:r>
            <w:r w:rsidR="003E428E">
              <w:rPr>
                <w:rFonts w:cstheme="minorHAnsi"/>
                <w:b/>
                <w:color w:val="FF0000"/>
              </w:rPr>
              <w:t xml:space="preserve">Examining </w:t>
            </w:r>
            <w:r>
              <w:rPr>
                <w:rFonts w:cstheme="minorHAnsi"/>
                <w:b/>
                <w:color w:val="FF0000"/>
              </w:rPr>
              <w:t>T</w:t>
            </w:r>
            <w:r w:rsidR="00AA126F">
              <w:rPr>
                <w:rFonts w:cstheme="minorHAnsi"/>
                <w:b/>
                <w:color w:val="FF0000"/>
              </w:rPr>
              <w:t>ext Evidence”</w:t>
            </w:r>
          </w:p>
        </w:tc>
        <w:tc>
          <w:tcPr>
            <w:tcW w:w="3654" w:type="dxa"/>
            <w:shd w:val="clear" w:color="auto" w:fill="D9D9D9" w:themeFill="background1" w:themeFillShade="D9"/>
          </w:tcPr>
          <w:p w:rsidR="006D70BA" w:rsidRPr="004F6227" w:rsidRDefault="0054074E" w:rsidP="004F6227">
            <w:pPr>
              <w:jc w:val="center"/>
              <w:rPr>
                <w:rFonts w:cstheme="minorHAnsi"/>
                <w:b/>
                <w:sz w:val="32"/>
                <w:szCs w:val="32"/>
                <w:u w:val="single"/>
              </w:rPr>
            </w:pPr>
            <w:r w:rsidRPr="002B76FC">
              <w:rPr>
                <w:rFonts w:cstheme="minorHAnsi"/>
                <w:b/>
                <w:sz w:val="32"/>
                <w:szCs w:val="32"/>
                <w:u w:val="single"/>
              </w:rPr>
              <w:t>Module 3</w:t>
            </w:r>
          </w:p>
          <w:p w:rsidR="00CF21A1" w:rsidRPr="004F6227" w:rsidRDefault="00CF21A1" w:rsidP="003E428E">
            <w:pPr>
              <w:jc w:val="center"/>
              <w:rPr>
                <w:rFonts w:cstheme="minorHAnsi"/>
                <w:b/>
              </w:rPr>
            </w:pPr>
            <w:r w:rsidRPr="002B76FC">
              <w:rPr>
                <w:rFonts w:cstheme="minorHAnsi"/>
                <w:b/>
                <w:color w:val="FF0000"/>
              </w:rPr>
              <w:t>“Understanding</w:t>
            </w:r>
            <w:r w:rsidR="003E428E">
              <w:rPr>
                <w:rFonts w:cstheme="minorHAnsi"/>
                <w:b/>
                <w:color w:val="FF0000"/>
              </w:rPr>
              <w:t xml:space="preserve"> Perspectives and Researching to Deepen Understanding</w:t>
            </w:r>
            <w:r w:rsidRPr="002B76FC">
              <w:rPr>
                <w:rFonts w:cstheme="minorHAnsi"/>
                <w:b/>
                <w:color w:val="FF0000"/>
              </w:rPr>
              <w:t>”</w:t>
            </w:r>
          </w:p>
        </w:tc>
        <w:tc>
          <w:tcPr>
            <w:tcW w:w="3654" w:type="dxa"/>
            <w:shd w:val="clear" w:color="auto" w:fill="D9D9D9" w:themeFill="background1" w:themeFillShade="D9"/>
          </w:tcPr>
          <w:p w:rsidR="006D70BA" w:rsidRPr="004F6227" w:rsidRDefault="0054074E" w:rsidP="004F6227">
            <w:pPr>
              <w:jc w:val="center"/>
              <w:rPr>
                <w:rFonts w:cstheme="minorHAnsi"/>
                <w:b/>
                <w:sz w:val="32"/>
                <w:szCs w:val="32"/>
                <w:u w:val="single"/>
              </w:rPr>
            </w:pPr>
            <w:r w:rsidRPr="002B76FC">
              <w:rPr>
                <w:rFonts w:cstheme="minorHAnsi"/>
                <w:b/>
                <w:sz w:val="32"/>
                <w:szCs w:val="32"/>
                <w:u w:val="single"/>
              </w:rPr>
              <w:t>Module 4</w:t>
            </w:r>
          </w:p>
          <w:p w:rsidR="00CF21A1" w:rsidRPr="002B76FC" w:rsidRDefault="006D70BA" w:rsidP="004F6227">
            <w:pPr>
              <w:jc w:val="center"/>
              <w:rPr>
                <w:rFonts w:cstheme="minorHAnsi"/>
                <w:b/>
              </w:rPr>
            </w:pPr>
            <w:r w:rsidRPr="002B76FC">
              <w:rPr>
                <w:rFonts w:cstheme="minorHAnsi"/>
                <w:b/>
                <w:color w:val="FF0000"/>
              </w:rPr>
              <w:t>“</w:t>
            </w:r>
            <w:r w:rsidR="003E428E">
              <w:rPr>
                <w:rFonts w:cstheme="minorHAnsi"/>
                <w:b/>
                <w:color w:val="FF0000"/>
              </w:rPr>
              <w:t xml:space="preserve">Research, Decision Making, and </w:t>
            </w:r>
            <w:r w:rsidRPr="002B76FC">
              <w:rPr>
                <w:rFonts w:cstheme="minorHAnsi"/>
                <w:b/>
                <w:color w:val="FF0000"/>
              </w:rPr>
              <w:t>Forming p</w:t>
            </w:r>
            <w:r w:rsidR="00CF21A1" w:rsidRPr="002B76FC">
              <w:rPr>
                <w:rFonts w:cstheme="minorHAnsi"/>
                <w:b/>
                <w:color w:val="FF0000"/>
              </w:rPr>
              <w:t>ositions”</w:t>
            </w:r>
          </w:p>
        </w:tc>
      </w:tr>
      <w:tr w:rsidR="004173EB" w:rsidRPr="002B76FC" w:rsidTr="0094498B">
        <w:tc>
          <w:tcPr>
            <w:tcW w:w="3654" w:type="dxa"/>
            <w:tcBorders>
              <w:bottom w:val="single" w:sz="4" w:space="0" w:color="auto"/>
            </w:tcBorders>
          </w:tcPr>
          <w:p w:rsidR="004173EB" w:rsidRPr="009905A3" w:rsidRDefault="004173EB" w:rsidP="004023C6">
            <w:pPr>
              <w:jc w:val="center"/>
              <w:rPr>
                <w:rFonts w:cstheme="minorHAnsi"/>
                <w:b/>
                <w:u w:val="single"/>
              </w:rPr>
            </w:pPr>
            <w:r w:rsidRPr="009905A3">
              <w:rPr>
                <w:rFonts w:cstheme="minorHAnsi"/>
                <w:b/>
                <w:u w:val="single"/>
              </w:rPr>
              <w:t>Overview</w:t>
            </w:r>
          </w:p>
          <w:p w:rsidR="00DE2FDB" w:rsidRPr="009905A3" w:rsidRDefault="00DE2FDB" w:rsidP="00DE2FDB">
            <w:pPr>
              <w:rPr>
                <w:rFonts w:cstheme="minorHAnsi"/>
              </w:rPr>
            </w:pPr>
            <w:r w:rsidRPr="009905A3">
              <w:rPr>
                <w:rFonts w:cstheme="minorHAnsi"/>
              </w:rPr>
              <w:t>In this module students begin to closely read literary and informational text and respond in writing. In reading students will focus on elements of plots. Their careful focus on the narrative writing and figurative language standards should begin to incorporate different types of media. The unit integrates reading, writing, language and speaking/listening standards as students examine the mentor texts’ elements of plot, characters, setting, theme, structure, etc</w:t>
            </w:r>
            <w:r w:rsidR="009905A3">
              <w:rPr>
                <w:rFonts w:cstheme="minorHAnsi"/>
              </w:rPr>
              <w:t>.</w:t>
            </w:r>
            <w:r w:rsidRPr="009905A3">
              <w:rPr>
                <w:rFonts w:cstheme="minorHAnsi"/>
              </w:rPr>
              <w:t xml:space="preserve"> and practice these in performance narrative writing tasks. Teachers also introduce yearlong standards in vocabulary, writing </w:t>
            </w:r>
            <w:r w:rsidRPr="009905A3">
              <w:rPr>
                <w:rFonts w:cstheme="minorHAnsi"/>
              </w:rPr>
              <w:lastRenderedPageBreak/>
              <w:t xml:space="preserve">process, and language conventions.  </w:t>
            </w:r>
          </w:p>
          <w:p w:rsidR="00DE2FDB" w:rsidRPr="009905A3" w:rsidRDefault="00DE2FDB" w:rsidP="00DE2FDB">
            <w:pPr>
              <w:rPr>
                <w:rFonts w:cstheme="minorHAnsi"/>
              </w:rPr>
            </w:pPr>
          </w:p>
          <w:p w:rsidR="00DE2FDB" w:rsidRPr="009905A3" w:rsidRDefault="00DE2FDB" w:rsidP="00DE2FDB">
            <w:pPr>
              <w:rPr>
                <w:rFonts w:cstheme="minorHAnsi"/>
              </w:rPr>
            </w:pPr>
            <w:r w:rsidRPr="009905A3">
              <w:rPr>
                <w:rFonts w:cstheme="minorHAnsi"/>
              </w:rPr>
              <w:t xml:space="preserve">Students will explore the themes of identity and cycles as they begin their year.  They begin to examine texts by author’s whose background matches theirs, with emphasis on multicultural perspectives. Students begin to think about who they are, move to where do I belong, (examining evidence using narrative text), what we stand for (researching and looking at why and how author’s say something), and finally understanding how they make a difference. In social studies students begin the year examining the physical characteristics and land features and move into examining Mesopotamia 8000 BCE-200 CE. In science, students begin the year focusing on systems and cycles by examining a watershed environment. </w:t>
            </w:r>
          </w:p>
          <w:p w:rsidR="0092181B" w:rsidRPr="009905A3" w:rsidRDefault="0092181B" w:rsidP="004C50C3">
            <w:pPr>
              <w:rPr>
                <w:rFonts w:cstheme="minorHAnsi"/>
              </w:rPr>
            </w:pPr>
          </w:p>
        </w:tc>
        <w:tc>
          <w:tcPr>
            <w:tcW w:w="3654" w:type="dxa"/>
            <w:tcBorders>
              <w:bottom w:val="single" w:sz="4" w:space="0" w:color="auto"/>
            </w:tcBorders>
          </w:tcPr>
          <w:p w:rsidR="004173EB" w:rsidRPr="009905A3" w:rsidRDefault="004173EB" w:rsidP="004023C6">
            <w:pPr>
              <w:jc w:val="center"/>
              <w:rPr>
                <w:rFonts w:cstheme="minorHAnsi"/>
                <w:b/>
                <w:u w:val="single"/>
              </w:rPr>
            </w:pPr>
            <w:r w:rsidRPr="009905A3">
              <w:rPr>
                <w:rFonts w:cstheme="minorHAnsi"/>
                <w:b/>
                <w:u w:val="single"/>
              </w:rPr>
              <w:lastRenderedPageBreak/>
              <w:t>Overview</w:t>
            </w:r>
          </w:p>
          <w:p w:rsidR="00DE2FDB" w:rsidRPr="009905A3" w:rsidRDefault="00DE2FDB" w:rsidP="00DE2FDB">
            <w:pPr>
              <w:rPr>
                <w:rFonts w:cstheme="minorHAnsi"/>
              </w:rPr>
            </w:pPr>
            <w:r w:rsidRPr="009905A3">
              <w:rPr>
                <w:rFonts w:cstheme="minorHAnsi"/>
              </w:rPr>
              <w:t xml:space="preserve">In this module, students thoroughly examine text to see its underlying structure and make inferences about what the text says. Writing ramps up to include a three page presentation using technology and grounded in text evidence. While writing, students will concentrate on focusing on their topics, and organizing their text for purpose and task. They revisit the usage language standards as well as examining evidence presented in text and distinguishing whether a claim presented is backed by evidence or not. In social studies, students continue to dig further into examining types of governments as they move </w:t>
            </w:r>
            <w:r w:rsidRPr="009905A3">
              <w:rPr>
                <w:rFonts w:cstheme="minorHAnsi"/>
              </w:rPr>
              <w:lastRenderedPageBreak/>
              <w:t xml:space="preserve">through the civilizations in the second quarter beginning their work in Egypt 1000 BCE -200 CE.  </w:t>
            </w:r>
          </w:p>
          <w:p w:rsidR="0049078E" w:rsidRPr="009905A3" w:rsidRDefault="0049078E" w:rsidP="008743F1">
            <w:pPr>
              <w:pStyle w:val="ListParagraph"/>
              <w:ind w:left="274"/>
              <w:rPr>
                <w:rFonts w:cstheme="minorHAnsi"/>
              </w:rPr>
            </w:pPr>
          </w:p>
        </w:tc>
        <w:tc>
          <w:tcPr>
            <w:tcW w:w="3654" w:type="dxa"/>
            <w:tcBorders>
              <w:bottom w:val="single" w:sz="4" w:space="0" w:color="auto"/>
            </w:tcBorders>
          </w:tcPr>
          <w:p w:rsidR="004173EB" w:rsidRPr="009905A3" w:rsidRDefault="004173EB" w:rsidP="004023C6">
            <w:pPr>
              <w:jc w:val="center"/>
              <w:rPr>
                <w:rFonts w:cstheme="minorHAnsi"/>
                <w:b/>
                <w:u w:val="single"/>
              </w:rPr>
            </w:pPr>
            <w:r w:rsidRPr="009905A3">
              <w:rPr>
                <w:rFonts w:cstheme="minorHAnsi"/>
                <w:b/>
                <w:u w:val="single"/>
              </w:rPr>
              <w:lastRenderedPageBreak/>
              <w:t>Overview</w:t>
            </w:r>
          </w:p>
          <w:p w:rsidR="008743F1" w:rsidRPr="009905A3" w:rsidRDefault="008743F1" w:rsidP="008743F1">
            <w:pPr>
              <w:rPr>
                <w:rFonts w:cstheme="minorHAnsi"/>
              </w:rPr>
            </w:pPr>
            <w:r w:rsidRPr="009905A3">
              <w:rPr>
                <w:rFonts w:cstheme="minorHAnsi"/>
              </w:rPr>
              <w:t xml:space="preserve">In this module students will examine author’s purposes for writing, gathering and evaluating evidence, researching reasons for writing and understanding points of view in text, and an author’s culture and perspective. Readers begin to examine why authors say what they say in both informational and literary, pulling information that is credible and finally conducting a short research project based on a question. Students will continue to examine civics, geography, economics, and historical timelines through China 8000 BCE to 600 CE and begin Rome 200-600 CE, along with continuing </w:t>
            </w:r>
            <w:r w:rsidRPr="009905A3">
              <w:rPr>
                <w:rFonts w:cstheme="minorHAnsi"/>
              </w:rPr>
              <w:lastRenderedPageBreak/>
              <w:t xml:space="preserve">their systems exploration surrounding the watershed habitat and exploration of life cycles through salmon in science. </w:t>
            </w:r>
          </w:p>
          <w:p w:rsidR="00AC4761" w:rsidRPr="009905A3" w:rsidRDefault="00AC4761" w:rsidP="00AC4761">
            <w:pPr>
              <w:rPr>
                <w:rFonts w:cstheme="minorHAnsi"/>
              </w:rPr>
            </w:pPr>
          </w:p>
        </w:tc>
        <w:tc>
          <w:tcPr>
            <w:tcW w:w="3654" w:type="dxa"/>
            <w:tcBorders>
              <w:bottom w:val="single" w:sz="4" w:space="0" w:color="auto"/>
            </w:tcBorders>
          </w:tcPr>
          <w:p w:rsidR="004173EB" w:rsidRPr="009905A3" w:rsidRDefault="004173EB" w:rsidP="004023C6">
            <w:pPr>
              <w:jc w:val="center"/>
              <w:rPr>
                <w:rFonts w:cstheme="minorHAnsi"/>
                <w:b/>
                <w:u w:val="single"/>
              </w:rPr>
            </w:pPr>
            <w:r w:rsidRPr="009905A3">
              <w:rPr>
                <w:rFonts w:cstheme="minorHAnsi"/>
                <w:b/>
                <w:u w:val="single"/>
              </w:rPr>
              <w:lastRenderedPageBreak/>
              <w:t>Overview</w:t>
            </w:r>
          </w:p>
          <w:p w:rsidR="004173EB" w:rsidRPr="009905A3" w:rsidRDefault="00DA2299" w:rsidP="00DF3362">
            <w:pPr>
              <w:rPr>
                <w:rFonts w:cstheme="minorHAnsi"/>
              </w:rPr>
            </w:pPr>
            <w:r w:rsidRPr="009905A3">
              <w:rPr>
                <w:rFonts w:cstheme="minorHAnsi"/>
              </w:rPr>
              <w:t>In</w:t>
            </w:r>
            <w:r w:rsidR="001D2245" w:rsidRPr="009905A3">
              <w:rPr>
                <w:rFonts w:cstheme="minorHAnsi"/>
              </w:rPr>
              <w:t xml:space="preserve"> the final module, students are able to compare and contrast themes across </w:t>
            </w:r>
            <w:proofErr w:type="gramStart"/>
            <w:r w:rsidR="001D2245" w:rsidRPr="009905A3">
              <w:rPr>
                <w:rFonts w:cstheme="minorHAnsi"/>
              </w:rPr>
              <w:t>author’s</w:t>
            </w:r>
            <w:proofErr w:type="gramEnd"/>
            <w:r w:rsidR="001D2245" w:rsidRPr="009905A3">
              <w:rPr>
                <w:rFonts w:cstheme="minorHAnsi"/>
              </w:rPr>
              <w:t>, texts, genres and formats and use this information</w:t>
            </w:r>
            <w:r w:rsidRPr="009905A3">
              <w:rPr>
                <w:rFonts w:cstheme="minorHAnsi"/>
              </w:rPr>
              <w:t xml:space="preserve"> for a position paper</w:t>
            </w:r>
            <w:r w:rsidR="00562627" w:rsidRPr="009905A3">
              <w:rPr>
                <w:rFonts w:cstheme="minorHAnsi"/>
              </w:rPr>
              <w:t>. They are able to evaluate information presented, and are equipped</w:t>
            </w:r>
            <w:r w:rsidR="001D2245" w:rsidRPr="009905A3">
              <w:rPr>
                <w:rFonts w:cstheme="minorHAnsi"/>
              </w:rPr>
              <w:t xml:space="preserve"> to answer evaluative questions.</w:t>
            </w:r>
            <w:r w:rsidR="00562627" w:rsidRPr="009905A3">
              <w:rPr>
                <w:rFonts w:cstheme="minorHAnsi"/>
              </w:rPr>
              <w:t xml:space="preserve"> They can confidently support</w:t>
            </w:r>
            <w:r w:rsidR="00DF3362" w:rsidRPr="009905A3">
              <w:rPr>
                <w:rFonts w:cstheme="minorHAnsi"/>
              </w:rPr>
              <w:t xml:space="preserve"> th</w:t>
            </w:r>
            <w:r w:rsidR="00562627" w:rsidRPr="009905A3">
              <w:rPr>
                <w:rFonts w:cstheme="minorHAnsi"/>
              </w:rPr>
              <w:t>eir opinions and present their ideas using</w:t>
            </w:r>
            <w:r w:rsidR="00DF3362" w:rsidRPr="009905A3">
              <w:rPr>
                <w:rFonts w:cstheme="minorHAnsi"/>
              </w:rPr>
              <w:t xml:space="preserve"> technology, language, writing and discussions to make a complete, well-written position paper.</w:t>
            </w:r>
          </w:p>
          <w:p w:rsidR="004173EB" w:rsidRPr="009905A3" w:rsidRDefault="008743F1" w:rsidP="00EB41E2">
            <w:pPr>
              <w:rPr>
                <w:rFonts w:cstheme="minorHAnsi"/>
                <w:b/>
              </w:rPr>
            </w:pPr>
            <w:proofErr w:type="gramStart"/>
            <w:r w:rsidRPr="009905A3">
              <w:rPr>
                <w:rFonts w:cstheme="minorHAnsi"/>
                <w:b/>
              </w:rPr>
              <w:t xml:space="preserve">EQ  </w:t>
            </w:r>
            <w:r w:rsidR="003E428E" w:rsidRPr="009905A3">
              <w:rPr>
                <w:rFonts w:cstheme="minorHAnsi"/>
                <w:b/>
              </w:rPr>
              <w:t>I</w:t>
            </w:r>
            <w:r w:rsidR="00EB41E2" w:rsidRPr="009905A3">
              <w:rPr>
                <w:rFonts w:cstheme="minorHAnsi"/>
                <w:b/>
              </w:rPr>
              <w:t>dea</w:t>
            </w:r>
            <w:proofErr w:type="gramEnd"/>
            <w:r w:rsidR="003E428E" w:rsidRPr="009905A3">
              <w:rPr>
                <w:rFonts w:cstheme="minorHAnsi"/>
                <w:b/>
              </w:rPr>
              <w:t>:</w:t>
            </w:r>
            <w:r w:rsidR="00EB41E2" w:rsidRPr="009905A3">
              <w:rPr>
                <w:rFonts w:cstheme="minorHAnsi"/>
                <w:b/>
              </w:rPr>
              <w:t xml:space="preserve"> How can I make difference? </w:t>
            </w:r>
          </w:p>
          <w:p w:rsidR="004173EB" w:rsidRPr="009905A3" w:rsidRDefault="004173EB" w:rsidP="004023C6">
            <w:pPr>
              <w:jc w:val="center"/>
              <w:rPr>
                <w:rFonts w:cstheme="minorHAnsi"/>
                <w:b/>
                <w:u w:val="single"/>
              </w:rPr>
            </w:pPr>
          </w:p>
        </w:tc>
      </w:tr>
      <w:tr w:rsidR="004F6227" w:rsidRPr="002B76FC" w:rsidTr="0094498B">
        <w:tc>
          <w:tcPr>
            <w:tcW w:w="14616" w:type="dxa"/>
            <w:gridSpan w:val="4"/>
            <w:shd w:val="clear" w:color="auto" w:fill="D9D9D9" w:themeFill="background1" w:themeFillShade="D9"/>
          </w:tcPr>
          <w:p w:rsidR="004F6227" w:rsidRPr="004F6227" w:rsidRDefault="004F6227" w:rsidP="004023C6">
            <w:pPr>
              <w:jc w:val="center"/>
              <w:rPr>
                <w:rFonts w:cstheme="minorHAnsi"/>
                <w:b/>
                <w:sz w:val="24"/>
                <w:szCs w:val="24"/>
              </w:rPr>
            </w:pPr>
            <w:bookmarkStart w:id="0" w:name="_GoBack"/>
            <w:r w:rsidRPr="004F6227">
              <w:rPr>
                <w:rFonts w:cstheme="minorHAnsi"/>
                <w:b/>
                <w:sz w:val="24"/>
                <w:szCs w:val="24"/>
              </w:rPr>
              <w:lastRenderedPageBreak/>
              <w:t>Focus Standards</w:t>
            </w:r>
          </w:p>
        </w:tc>
      </w:tr>
      <w:bookmarkEnd w:id="0"/>
      <w:tr w:rsidR="00E93DCB" w:rsidRPr="002B76FC" w:rsidTr="001059E0">
        <w:tc>
          <w:tcPr>
            <w:tcW w:w="3654" w:type="dxa"/>
          </w:tcPr>
          <w:p w:rsidR="00E93DCB" w:rsidRPr="006B1465" w:rsidRDefault="00E93DCB" w:rsidP="00E255B3">
            <w:pPr>
              <w:jc w:val="center"/>
              <w:rPr>
                <w:rFonts w:cstheme="minorHAnsi"/>
                <w:sz w:val="24"/>
                <w:szCs w:val="24"/>
              </w:rPr>
            </w:pPr>
            <w:r w:rsidRPr="006B1465">
              <w:rPr>
                <w:rFonts w:cstheme="minorHAnsi"/>
                <w:sz w:val="24"/>
                <w:szCs w:val="24"/>
              </w:rPr>
              <w:t>Module 1</w:t>
            </w:r>
          </w:p>
        </w:tc>
        <w:tc>
          <w:tcPr>
            <w:tcW w:w="3654" w:type="dxa"/>
          </w:tcPr>
          <w:p w:rsidR="00E93DCB" w:rsidRPr="006B1465" w:rsidRDefault="00E93DCB" w:rsidP="00E255B3">
            <w:pPr>
              <w:jc w:val="center"/>
              <w:rPr>
                <w:rFonts w:cstheme="minorHAnsi"/>
                <w:sz w:val="24"/>
                <w:szCs w:val="24"/>
              </w:rPr>
            </w:pPr>
            <w:r w:rsidRPr="006B1465">
              <w:rPr>
                <w:rFonts w:cstheme="minorHAnsi"/>
                <w:sz w:val="24"/>
                <w:szCs w:val="24"/>
              </w:rPr>
              <w:t>Module 2</w:t>
            </w:r>
          </w:p>
        </w:tc>
        <w:tc>
          <w:tcPr>
            <w:tcW w:w="3654" w:type="dxa"/>
          </w:tcPr>
          <w:p w:rsidR="00E93DCB" w:rsidRPr="006B1465" w:rsidRDefault="00E93DCB" w:rsidP="00E255B3">
            <w:pPr>
              <w:jc w:val="center"/>
              <w:rPr>
                <w:rFonts w:cstheme="minorHAnsi"/>
                <w:sz w:val="24"/>
                <w:szCs w:val="24"/>
              </w:rPr>
            </w:pPr>
            <w:r w:rsidRPr="006B1465">
              <w:rPr>
                <w:rFonts w:cstheme="minorHAnsi"/>
                <w:sz w:val="24"/>
                <w:szCs w:val="24"/>
              </w:rPr>
              <w:t>Module 3</w:t>
            </w:r>
          </w:p>
        </w:tc>
        <w:tc>
          <w:tcPr>
            <w:tcW w:w="3654" w:type="dxa"/>
          </w:tcPr>
          <w:p w:rsidR="00E93DCB" w:rsidRPr="006B1465" w:rsidRDefault="00E93DCB" w:rsidP="00E255B3">
            <w:pPr>
              <w:jc w:val="center"/>
              <w:rPr>
                <w:rFonts w:cstheme="minorHAnsi"/>
                <w:sz w:val="24"/>
                <w:szCs w:val="24"/>
              </w:rPr>
            </w:pPr>
            <w:r w:rsidRPr="006B1465">
              <w:rPr>
                <w:rFonts w:cstheme="minorHAnsi"/>
                <w:sz w:val="24"/>
                <w:szCs w:val="24"/>
              </w:rPr>
              <w:t>Module 4</w:t>
            </w:r>
          </w:p>
        </w:tc>
      </w:tr>
      <w:tr w:rsidR="00470366" w:rsidRPr="002B76FC" w:rsidTr="00470366">
        <w:tc>
          <w:tcPr>
            <w:tcW w:w="14616" w:type="dxa"/>
            <w:gridSpan w:val="4"/>
          </w:tcPr>
          <w:p w:rsidR="00470366" w:rsidRPr="00605AFF" w:rsidRDefault="00470366" w:rsidP="00470366">
            <w:pPr>
              <w:rPr>
                <w:rFonts w:cstheme="minorHAnsi"/>
                <w:b/>
                <w:sz w:val="24"/>
                <w:szCs w:val="24"/>
                <w:u w:val="single"/>
              </w:rPr>
            </w:pPr>
            <w:r>
              <w:rPr>
                <w:rFonts w:cstheme="minorHAnsi"/>
                <w:b/>
              </w:rPr>
              <w:t>*</w:t>
            </w:r>
            <w:r>
              <w:rPr>
                <w:rFonts w:cstheme="minorHAnsi"/>
                <w:b/>
                <w:u w:val="single"/>
              </w:rPr>
              <w:t xml:space="preserve">Year Long Standards: </w:t>
            </w:r>
            <w:r>
              <w:rPr>
                <w:rFonts w:cstheme="minorHAnsi"/>
                <w:b/>
              </w:rPr>
              <w:t xml:space="preserve"> *provides a suggested time for introducing this standard. These standards are foundation, vocabulary, writing proce</w:t>
            </w:r>
            <w:r w:rsidR="00950078">
              <w:rPr>
                <w:rFonts w:cstheme="minorHAnsi"/>
                <w:b/>
              </w:rPr>
              <w:softHyphen/>
            </w:r>
            <w:r w:rsidR="00950078">
              <w:rPr>
                <w:rFonts w:cstheme="minorHAnsi"/>
                <w:b/>
              </w:rPr>
              <w:softHyphen/>
            </w:r>
            <w:r>
              <w:rPr>
                <w:rFonts w:cstheme="minorHAnsi"/>
                <w:b/>
              </w:rPr>
              <w:t>ss, and talking to peers. These standards may be assessed all yearlong and at any or multiple points in the year</w:t>
            </w:r>
          </w:p>
        </w:tc>
      </w:tr>
      <w:tr w:rsidR="00B57C30" w:rsidRPr="002B76FC" w:rsidTr="001059E0">
        <w:tc>
          <w:tcPr>
            <w:tcW w:w="3654" w:type="dxa"/>
          </w:tcPr>
          <w:p w:rsidR="00494874" w:rsidRDefault="0054074E" w:rsidP="00494874">
            <w:pPr>
              <w:jc w:val="center"/>
              <w:rPr>
                <w:rFonts w:cstheme="minorHAnsi"/>
                <w:b/>
                <w:sz w:val="24"/>
                <w:szCs w:val="24"/>
                <w:u w:val="single"/>
              </w:rPr>
            </w:pPr>
            <w:r w:rsidRPr="00605AFF">
              <w:rPr>
                <w:rFonts w:cstheme="minorHAnsi"/>
                <w:b/>
                <w:sz w:val="24"/>
                <w:szCs w:val="24"/>
                <w:u w:val="single"/>
              </w:rPr>
              <w:t xml:space="preserve">Reading </w:t>
            </w:r>
            <w:r w:rsidR="00605AFF" w:rsidRPr="00605AFF">
              <w:rPr>
                <w:rFonts w:cstheme="minorHAnsi"/>
                <w:b/>
                <w:sz w:val="24"/>
                <w:szCs w:val="24"/>
                <w:u w:val="single"/>
              </w:rPr>
              <w:t xml:space="preserve">Literature </w:t>
            </w:r>
            <w:r w:rsidRPr="00605AFF">
              <w:rPr>
                <w:rFonts w:cstheme="minorHAnsi"/>
                <w:b/>
                <w:sz w:val="24"/>
                <w:szCs w:val="24"/>
                <w:u w:val="single"/>
              </w:rPr>
              <w:t>Standards</w:t>
            </w:r>
          </w:p>
          <w:p w:rsidR="00950078" w:rsidRPr="006228E1" w:rsidRDefault="00950078" w:rsidP="00950078">
            <w:pPr>
              <w:rPr>
                <w:rFonts w:cstheme="minorHAnsi"/>
                <w:b/>
                <w:sz w:val="18"/>
                <w:szCs w:val="18"/>
              </w:rPr>
            </w:pPr>
            <w:r w:rsidRPr="006228E1">
              <w:rPr>
                <w:rFonts w:cstheme="minorHAnsi"/>
                <w:b/>
                <w:sz w:val="18"/>
                <w:szCs w:val="18"/>
                <w:highlight w:val="yellow"/>
              </w:rPr>
              <w:t xml:space="preserve">℗6.RL.1 </w:t>
            </w:r>
            <w:r w:rsidRPr="006228E1">
              <w:rPr>
                <w:rFonts w:ascii="Calibri" w:eastAsia="Times New Roman" w:hAnsi="Calibri" w:cs="Calibri"/>
                <w:b/>
                <w:sz w:val="18"/>
                <w:szCs w:val="18"/>
                <w:highlight w:val="yellow"/>
              </w:rPr>
              <w:t>Cite textual evidence to support analysis of what the text says explicitly as well as inferences drawn from the text</w:t>
            </w:r>
            <w:r w:rsidRPr="006228E1">
              <w:rPr>
                <w:rFonts w:ascii="Calibri" w:eastAsia="Times New Roman" w:hAnsi="Calibri" w:cs="Arial"/>
                <w:b/>
                <w:sz w:val="18"/>
                <w:szCs w:val="18"/>
                <w:highlight w:val="yellow"/>
              </w:rPr>
              <w:t>.</w:t>
            </w:r>
          </w:p>
          <w:p w:rsidR="00950078" w:rsidRDefault="00950078" w:rsidP="00494874">
            <w:pPr>
              <w:rPr>
                <w:rFonts w:cstheme="minorHAnsi"/>
                <w:b/>
                <w:sz w:val="18"/>
                <w:szCs w:val="18"/>
                <w:highlight w:val="yellow"/>
              </w:rPr>
            </w:pPr>
          </w:p>
          <w:p w:rsidR="00F0139A" w:rsidRPr="00F0139A" w:rsidRDefault="00F0139A" w:rsidP="00F0139A">
            <w:pPr>
              <w:rPr>
                <w:rFonts w:cstheme="minorHAnsi"/>
                <w:color w:val="404040" w:themeColor="text1" w:themeTint="BF"/>
                <w:sz w:val="24"/>
                <w:szCs w:val="24"/>
                <w:u w:val="single"/>
              </w:rPr>
            </w:pPr>
            <w:r w:rsidRPr="009905A3">
              <w:rPr>
                <w:rFonts w:cstheme="minorHAnsi"/>
                <w:color w:val="404040" w:themeColor="text1" w:themeTint="BF"/>
                <w:sz w:val="18"/>
                <w:szCs w:val="18"/>
                <w:highlight w:val="yellow"/>
              </w:rPr>
              <w:t xml:space="preserve">℗6.RL.2 </w:t>
            </w:r>
            <w:r w:rsidRPr="009905A3">
              <w:rPr>
                <w:rFonts w:ascii="Calibri" w:eastAsia="Times New Roman" w:hAnsi="Calibri"/>
                <w:color w:val="404040" w:themeColor="text1" w:themeTint="BF"/>
                <w:sz w:val="18"/>
                <w:szCs w:val="18"/>
                <w:highlight w:val="yellow"/>
              </w:rPr>
              <w:t>Determine a theme or central idea of a text and how it is conveyed through particular details; provide a summary of the text distinct from personal opinions or judgments</w:t>
            </w:r>
            <w:r w:rsidRPr="009905A3">
              <w:rPr>
                <w:rFonts w:ascii="Calibri" w:eastAsia="Times New Roman" w:hAnsi="Calibri" w:cs="Arial"/>
                <w:color w:val="404040" w:themeColor="text1" w:themeTint="BF"/>
                <w:sz w:val="18"/>
                <w:szCs w:val="18"/>
                <w:highlight w:val="yellow"/>
              </w:rPr>
              <w:t>.</w:t>
            </w:r>
            <w:r>
              <w:rPr>
                <w:rFonts w:ascii="Calibri" w:eastAsia="Times New Roman" w:hAnsi="Calibri" w:cs="Arial"/>
                <w:color w:val="404040" w:themeColor="text1" w:themeTint="BF"/>
                <w:sz w:val="18"/>
                <w:szCs w:val="18"/>
              </w:rPr>
              <w:t xml:space="preserve"> (introduce this standard so they are ready to take the assessment in Module two)</w:t>
            </w:r>
          </w:p>
          <w:p w:rsidR="00F0139A" w:rsidRDefault="00F0139A" w:rsidP="00494874">
            <w:pPr>
              <w:rPr>
                <w:rFonts w:cstheme="minorHAnsi"/>
                <w:b/>
                <w:sz w:val="18"/>
                <w:szCs w:val="18"/>
                <w:highlight w:val="yellow"/>
              </w:rPr>
            </w:pPr>
          </w:p>
          <w:p w:rsidR="002D5556" w:rsidRPr="006228E1" w:rsidRDefault="002D5556" w:rsidP="002D5556">
            <w:pPr>
              <w:rPr>
                <w:rFonts w:ascii="Calibri" w:eastAsia="Times New Roman" w:hAnsi="Calibri" w:cs="Arial"/>
                <w:b/>
                <w:sz w:val="18"/>
                <w:szCs w:val="18"/>
              </w:rPr>
            </w:pPr>
            <w:r w:rsidRPr="006228E1">
              <w:rPr>
                <w:rFonts w:cstheme="minorHAnsi"/>
                <w:b/>
                <w:sz w:val="18"/>
                <w:szCs w:val="18"/>
                <w:highlight w:val="yellow"/>
              </w:rPr>
              <w:t>℗6.RL.3</w:t>
            </w:r>
            <w:r w:rsidRPr="006228E1">
              <w:rPr>
                <w:rFonts w:ascii="Calibri" w:eastAsia="Times New Roman" w:hAnsi="Calibri"/>
                <w:sz w:val="18"/>
                <w:szCs w:val="18"/>
                <w:highlight w:val="yellow"/>
              </w:rPr>
              <w:t xml:space="preserve"> </w:t>
            </w:r>
            <w:r w:rsidRPr="006228E1">
              <w:rPr>
                <w:rFonts w:ascii="Calibri" w:eastAsia="Times New Roman" w:hAnsi="Calibri"/>
                <w:b/>
                <w:sz w:val="18"/>
                <w:szCs w:val="18"/>
                <w:highlight w:val="yellow"/>
              </w:rPr>
              <w:t>Describe how a particular story’s or drama’s plot unfolds in a series of episodes as well as how the characters respond or change as the plot moves toward a resolution</w:t>
            </w:r>
            <w:r w:rsidRPr="006228E1">
              <w:rPr>
                <w:rFonts w:ascii="Calibri" w:eastAsia="Times New Roman" w:hAnsi="Calibri" w:cs="Arial"/>
                <w:b/>
                <w:sz w:val="18"/>
                <w:szCs w:val="18"/>
                <w:highlight w:val="yellow"/>
              </w:rPr>
              <w:t>.</w:t>
            </w:r>
          </w:p>
          <w:p w:rsidR="006228E1" w:rsidRPr="006228E1" w:rsidRDefault="006228E1" w:rsidP="00B92ED9">
            <w:pPr>
              <w:rPr>
                <w:rFonts w:cstheme="minorHAnsi"/>
                <w:sz w:val="18"/>
                <w:szCs w:val="18"/>
              </w:rPr>
            </w:pPr>
          </w:p>
          <w:p w:rsidR="00B92ED9" w:rsidRPr="006228E1" w:rsidRDefault="00B92ED9" w:rsidP="00B92ED9">
            <w:pPr>
              <w:rPr>
                <w:rFonts w:cstheme="minorHAnsi"/>
                <w:sz w:val="18"/>
                <w:szCs w:val="18"/>
              </w:rPr>
            </w:pPr>
            <w:r w:rsidRPr="006228E1">
              <w:rPr>
                <w:rFonts w:cstheme="minorHAnsi"/>
                <w:sz w:val="18"/>
                <w:szCs w:val="18"/>
              </w:rPr>
              <w:t xml:space="preserve">*6.RL.4 </w:t>
            </w:r>
            <w:r w:rsidRPr="006228E1">
              <w:rPr>
                <w:rFonts w:ascii="Calibri" w:hAnsi="Calibri"/>
                <w:sz w:val="18"/>
                <w:szCs w:val="18"/>
              </w:rPr>
              <w:t>Determine the meaning of words and phrases as they are used in a text, including figurative and connotative meanings; analyze the impact of a specific word choice on meaning and tone</w:t>
            </w:r>
            <w:r w:rsidRPr="006228E1">
              <w:rPr>
                <w:rFonts w:ascii="Calibri" w:eastAsia="Times New Roman" w:hAnsi="Calibri" w:cs="Arial"/>
                <w:sz w:val="18"/>
                <w:szCs w:val="18"/>
              </w:rPr>
              <w:t>.</w:t>
            </w:r>
          </w:p>
          <w:p w:rsidR="006228E1" w:rsidRPr="006228E1" w:rsidRDefault="006228E1" w:rsidP="00CB4FEE">
            <w:pPr>
              <w:rPr>
                <w:rFonts w:cstheme="minorHAnsi"/>
                <w:sz w:val="18"/>
                <w:szCs w:val="18"/>
              </w:rPr>
            </w:pPr>
          </w:p>
          <w:p w:rsidR="006228E1" w:rsidRPr="006228E1" w:rsidRDefault="006228E1" w:rsidP="00CB4FEE">
            <w:pPr>
              <w:rPr>
                <w:rFonts w:cstheme="minorHAnsi"/>
                <w:sz w:val="18"/>
                <w:szCs w:val="18"/>
              </w:rPr>
            </w:pPr>
          </w:p>
          <w:p w:rsidR="00AA1EBE" w:rsidRPr="00605AFF" w:rsidRDefault="00AA1EBE" w:rsidP="00EE3990">
            <w:pPr>
              <w:rPr>
                <w:rFonts w:cstheme="minorHAnsi"/>
                <w:sz w:val="24"/>
                <w:szCs w:val="24"/>
              </w:rPr>
            </w:pPr>
          </w:p>
        </w:tc>
        <w:tc>
          <w:tcPr>
            <w:tcW w:w="3654" w:type="dxa"/>
          </w:tcPr>
          <w:p w:rsidR="00B57C30" w:rsidRPr="00605AFF" w:rsidRDefault="0054074E" w:rsidP="0054074E">
            <w:pPr>
              <w:jc w:val="center"/>
              <w:rPr>
                <w:rFonts w:cstheme="minorHAnsi"/>
                <w:b/>
                <w:sz w:val="24"/>
                <w:szCs w:val="24"/>
                <w:u w:val="single"/>
              </w:rPr>
            </w:pPr>
            <w:r w:rsidRPr="00605AFF">
              <w:rPr>
                <w:rFonts w:cstheme="minorHAnsi"/>
                <w:b/>
                <w:sz w:val="24"/>
                <w:szCs w:val="24"/>
                <w:u w:val="single"/>
              </w:rPr>
              <w:lastRenderedPageBreak/>
              <w:t>Reading Standards</w:t>
            </w:r>
          </w:p>
          <w:p w:rsidR="002D5556" w:rsidRPr="00494874" w:rsidRDefault="002D5556" w:rsidP="002D5556">
            <w:pPr>
              <w:rPr>
                <w:rFonts w:cstheme="minorHAnsi"/>
                <w:b/>
                <w:sz w:val="24"/>
                <w:szCs w:val="24"/>
                <w:u w:val="single"/>
              </w:rPr>
            </w:pPr>
            <w:r w:rsidRPr="006228E1">
              <w:rPr>
                <w:rFonts w:cstheme="minorHAnsi"/>
                <w:b/>
                <w:sz w:val="18"/>
                <w:szCs w:val="18"/>
                <w:highlight w:val="yellow"/>
              </w:rPr>
              <w:t xml:space="preserve">℗6.RL.2 </w:t>
            </w:r>
            <w:r w:rsidRPr="006228E1">
              <w:rPr>
                <w:rFonts w:ascii="Calibri" w:eastAsia="Times New Roman" w:hAnsi="Calibri"/>
                <w:b/>
                <w:color w:val="000000"/>
                <w:sz w:val="18"/>
                <w:szCs w:val="18"/>
                <w:highlight w:val="yellow"/>
              </w:rPr>
              <w:t>Determine</w:t>
            </w:r>
            <w:r w:rsidRPr="006228E1">
              <w:rPr>
                <w:rFonts w:ascii="Calibri" w:eastAsia="Times New Roman" w:hAnsi="Calibri"/>
                <w:b/>
                <w:sz w:val="18"/>
                <w:szCs w:val="18"/>
                <w:highlight w:val="yellow"/>
              </w:rPr>
              <w:t xml:space="preserve"> a theme or central idea of a text and how it is conveyed through particular details; provide a summary of the text distinct from personal opinions or judgments</w:t>
            </w:r>
            <w:r w:rsidRPr="006228E1">
              <w:rPr>
                <w:rFonts w:ascii="Calibri" w:eastAsia="Times New Roman" w:hAnsi="Calibri" w:cs="Arial"/>
                <w:b/>
                <w:sz w:val="18"/>
                <w:szCs w:val="18"/>
                <w:highlight w:val="yellow"/>
              </w:rPr>
              <w:t>.</w:t>
            </w:r>
          </w:p>
          <w:p w:rsidR="006228E1" w:rsidRDefault="006228E1" w:rsidP="00CB4FEE">
            <w:pPr>
              <w:rPr>
                <w:rFonts w:cstheme="minorHAnsi"/>
                <w:sz w:val="18"/>
                <w:szCs w:val="18"/>
              </w:rPr>
            </w:pPr>
          </w:p>
          <w:p w:rsidR="00EE3990" w:rsidRPr="006228E1" w:rsidRDefault="00EE3990" w:rsidP="00EE3990">
            <w:pPr>
              <w:rPr>
                <w:rFonts w:cstheme="minorHAnsi"/>
                <w:sz w:val="18"/>
                <w:szCs w:val="18"/>
              </w:rPr>
            </w:pPr>
            <w:proofErr w:type="gramStart"/>
            <w:r w:rsidRPr="006228E1">
              <w:rPr>
                <w:rFonts w:cstheme="minorHAnsi"/>
                <w:sz w:val="18"/>
                <w:szCs w:val="18"/>
              </w:rPr>
              <w:t>6.RL.5</w:t>
            </w:r>
            <w:proofErr w:type="gramEnd"/>
            <w:r w:rsidRPr="006228E1">
              <w:rPr>
                <w:rFonts w:cstheme="minorHAnsi"/>
                <w:sz w:val="18"/>
                <w:szCs w:val="18"/>
              </w:rPr>
              <w:t xml:space="preserve"> </w:t>
            </w:r>
            <w:r w:rsidRPr="006228E1">
              <w:rPr>
                <w:rFonts w:ascii="Calibri" w:hAnsi="Calibri"/>
                <w:sz w:val="18"/>
                <w:szCs w:val="18"/>
              </w:rPr>
              <w:t>Analyze how a particular sentence, chapter, scene, or stanza fits into the overall structure of a text and contributes to the development of the theme, setting, or plot</w:t>
            </w:r>
            <w:r w:rsidRPr="006228E1">
              <w:rPr>
                <w:rFonts w:ascii="Calibri" w:eastAsia="Times New Roman" w:hAnsi="Calibri" w:cs="Arial"/>
                <w:sz w:val="18"/>
                <w:szCs w:val="18"/>
              </w:rPr>
              <w:t>.</w:t>
            </w:r>
          </w:p>
          <w:p w:rsidR="00EE3990" w:rsidRPr="006228E1" w:rsidRDefault="00EE3990" w:rsidP="00CB4FEE">
            <w:pPr>
              <w:rPr>
                <w:rFonts w:cstheme="minorHAnsi"/>
                <w:sz w:val="18"/>
                <w:szCs w:val="18"/>
              </w:rPr>
            </w:pPr>
          </w:p>
          <w:p w:rsidR="00E507EA" w:rsidRDefault="00E507EA" w:rsidP="00CB4FEE">
            <w:pPr>
              <w:rPr>
                <w:rFonts w:ascii="Calibri" w:eastAsia="Times New Roman" w:hAnsi="Calibri" w:cs="Arial"/>
                <w:sz w:val="18"/>
                <w:szCs w:val="18"/>
              </w:rPr>
            </w:pPr>
            <w:r w:rsidRPr="006228E1">
              <w:rPr>
                <w:rFonts w:cstheme="minorHAnsi"/>
                <w:sz w:val="18"/>
                <w:szCs w:val="18"/>
              </w:rPr>
              <w:lastRenderedPageBreak/>
              <w:t>6.RL.7</w:t>
            </w:r>
            <w:r w:rsidR="00FE1626" w:rsidRPr="006228E1">
              <w:rPr>
                <w:rFonts w:cstheme="minorHAnsi"/>
                <w:sz w:val="18"/>
                <w:szCs w:val="18"/>
              </w:rPr>
              <w:t xml:space="preserve"> </w:t>
            </w:r>
            <w:r w:rsidR="00FE1626" w:rsidRPr="006228E1">
              <w:rPr>
                <w:rFonts w:ascii="Calibri" w:hAnsi="Calibri"/>
                <w:sz w:val="18"/>
                <w:szCs w:val="18"/>
              </w:rPr>
              <w:t>Compare and contrast the experience of reading a story, drama, or poem to listening to or viewing an audio, video, or live version of the text, including contrasting what they “see” and “hear” when reading the text to what they perceive when they listen or watch</w:t>
            </w:r>
            <w:r w:rsidR="00FE1626" w:rsidRPr="006228E1">
              <w:rPr>
                <w:rFonts w:ascii="Calibri" w:eastAsia="Times New Roman" w:hAnsi="Calibri" w:cs="Arial"/>
                <w:sz w:val="18"/>
                <w:szCs w:val="18"/>
              </w:rPr>
              <w:t>.</w:t>
            </w:r>
          </w:p>
          <w:p w:rsidR="00BE020F" w:rsidRDefault="00BE020F" w:rsidP="00BE020F">
            <w:pPr>
              <w:rPr>
                <w:rFonts w:cstheme="minorHAnsi"/>
                <w:b/>
                <w:sz w:val="18"/>
                <w:szCs w:val="18"/>
                <w:highlight w:val="yellow"/>
              </w:rPr>
            </w:pPr>
          </w:p>
          <w:p w:rsidR="00BE020F" w:rsidRPr="00494874" w:rsidRDefault="00BE020F" w:rsidP="00BE020F">
            <w:pPr>
              <w:rPr>
                <w:rFonts w:cstheme="minorHAnsi"/>
                <w:b/>
                <w:sz w:val="24"/>
                <w:szCs w:val="24"/>
                <w:u w:val="single"/>
              </w:rPr>
            </w:pPr>
            <w:r w:rsidRPr="006228E1">
              <w:rPr>
                <w:rFonts w:cstheme="minorHAnsi"/>
                <w:b/>
                <w:sz w:val="18"/>
                <w:szCs w:val="18"/>
                <w:highlight w:val="yellow"/>
              </w:rPr>
              <w:t xml:space="preserve">℗6.RL.9 </w:t>
            </w:r>
            <w:r w:rsidRPr="006228E1">
              <w:rPr>
                <w:rFonts w:ascii="Calibri" w:hAnsi="Calibri"/>
                <w:b/>
                <w:sz w:val="18"/>
                <w:szCs w:val="18"/>
                <w:highlight w:val="yellow"/>
              </w:rPr>
              <w:t>Compare and contrast texts in different forms or genres (e.g., stories and poems; historical novels and fantasy stories) in terms of their approaches to similar themes and topics</w:t>
            </w:r>
            <w:r w:rsidRPr="006228E1">
              <w:rPr>
                <w:rFonts w:ascii="Calibri" w:eastAsia="Times New Roman" w:hAnsi="Calibri" w:cs="Arial"/>
                <w:b/>
                <w:sz w:val="18"/>
                <w:szCs w:val="18"/>
                <w:highlight w:val="yellow"/>
              </w:rPr>
              <w:t>.</w:t>
            </w:r>
          </w:p>
          <w:p w:rsidR="00BE020F" w:rsidRPr="006228E1" w:rsidRDefault="00BE020F" w:rsidP="00CB4FEE">
            <w:pPr>
              <w:rPr>
                <w:rFonts w:cstheme="minorHAnsi"/>
                <w:sz w:val="18"/>
                <w:szCs w:val="18"/>
              </w:rPr>
            </w:pPr>
          </w:p>
          <w:p w:rsidR="00382228" w:rsidRPr="00605AFF" w:rsidRDefault="00382228" w:rsidP="00605AFF">
            <w:pPr>
              <w:rPr>
                <w:rFonts w:cstheme="minorHAnsi"/>
                <w:sz w:val="24"/>
                <w:szCs w:val="24"/>
              </w:rPr>
            </w:pPr>
          </w:p>
        </w:tc>
        <w:tc>
          <w:tcPr>
            <w:tcW w:w="3654" w:type="dxa"/>
          </w:tcPr>
          <w:p w:rsidR="00B57C30" w:rsidRPr="00605AFF" w:rsidRDefault="0054074E" w:rsidP="0054074E">
            <w:pPr>
              <w:jc w:val="center"/>
              <w:rPr>
                <w:rFonts w:cstheme="minorHAnsi"/>
                <w:b/>
                <w:sz w:val="24"/>
                <w:szCs w:val="24"/>
                <w:u w:val="single"/>
              </w:rPr>
            </w:pPr>
            <w:r w:rsidRPr="00605AFF">
              <w:rPr>
                <w:rFonts w:cstheme="minorHAnsi"/>
                <w:b/>
                <w:sz w:val="24"/>
                <w:szCs w:val="24"/>
                <w:u w:val="single"/>
              </w:rPr>
              <w:lastRenderedPageBreak/>
              <w:t>Reading Standards</w:t>
            </w:r>
          </w:p>
          <w:p w:rsidR="00EE3990" w:rsidRDefault="00EE3990" w:rsidP="00EE3990">
            <w:pPr>
              <w:rPr>
                <w:rFonts w:ascii="Calibri" w:eastAsia="Times New Roman" w:hAnsi="Calibri" w:cs="Arial"/>
                <w:sz w:val="18"/>
                <w:szCs w:val="18"/>
              </w:rPr>
            </w:pPr>
            <w:proofErr w:type="gramStart"/>
            <w:r w:rsidRPr="006228E1">
              <w:rPr>
                <w:rFonts w:cstheme="minorHAnsi"/>
                <w:sz w:val="18"/>
                <w:szCs w:val="18"/>
              </w:rPr>
              <w:t>6.RL.6</w:t>
            </w:r>
            <w:proofErr w:type="gramEnd"/>
            <w:r w:rsidRPr="006228E1">
              <w:rPr>
                <w:rFonts w:cstheme="minorHAnsi"/>
                <w:sz w:val="18"/>
                <w:szCs w:val="18"/>
              </w:rPr>
              <w:t xml:space="preserve"> </w:t>
            </w:r>
            <w:r w:rsidRPr="006228E1">
              <w:rPr>
                <w:rFonts w:ascii="Calibri" w:hAnsi="Calibri"/>
                <w:sz w:val="18"/>
                <w:szCs w:val="18"/>
              </w:rPr>
              <w:t>Explain how an author develops the point of view of the narrator or speaker in a text</w:t>
            </w:r>
            <w:r w:rsidRPr="006228E1">
              <w:rPr>
                <w:rFonts w:ascii="Calibri" w:eastAsia="Times New Roman" w:hAnsi="Calibri" w:cs="Arial"/>
                <w:sz w:val="18"/>
                <w:szCs w:val="18"/>
              </w:rPr>
              <w:t>.</w:t>
            </w:r>
          </w:p>
          <w:p w:rsidR="00CE1C2B" w:rsidRPr="00605AFF" w:rsidRDefault="00CE1C2B" w:rsidP="00E507EA">
            <w:pPr>
              <w:rPr>
                <w:rFonts w:cstheme="minorHAnsi"/>
                <w:sz w:val="24"/>
                <w:szCs w:val="24"/>
              </w:rPr>
            </w:pPr>
          </w:p>
          <w:p w:rsidR="00CE1C2B" w:rsidRPr="00605AFF" w:rsidRDefault="00CE1C2B" w:rsidP="00CE1C2B">
            <w:pPr>
              <w:rPr>
                <w:rFonts w:cstheme="minorHAnsi"/>
                <w:sz w:val="24"/>
                <w:szCs w:val="24"/>
              </w:rPr>
            </w:pPr>
            <w:r w:rsidRPr="00605AFF">
              <w:rPr>
                <w:rStyle w:val="A1"/>
                <w:rFonts w:cstheme="minorHAnsi"/>
                <w:sz w:val="24"/>
                <w:szCs w:val="24"/>
              </w:rPr>
              <w:t xml:space="preserve"> </w:t>
            </w:r>
          </w:p>
        </w:tc>
        <w:tc>
          <w:tcPr>
            <w:tcW w:w="3654" w:type="dxa"/>
          </w:tcPr>
          <w:p w:rsidR="00494874" w:rsidRDefault="0054074E" w:rsidP="00494874">
            <w:pPr>
              <w:jc w:val="center"/>
              <w:rPr>
                <w:rFonts w:cstheme="minorHAnsi"/>
                <w:b/>
                <w:sz w:val="24"/>
                <w:szCs w:val="24"/>
                <w:u w:val="single"/>
              </w:rPr>
            </w:pPr>
            <w:r w:rsidRPr="00605AFF">
              <w:rPr>
                <w:rFonts w:cstheme="minorHAnsi"/>
                <w:b/>
                <w:sz w:val="24"/>
                <w:szCs w:val="24"/>
                <w:u w:val="single"/>
              </w:rPr>
              <w:t>Reading Standards</w:t>
            </w:r>
          </w:p>
          <w:p w:rsidR="00FE1626" w:rsidRPr="00494874" w:rsidRDefault="00DA2299" w:rsidP="00494874">
            <w:pPr>
              <w:rPr>
                <w:rFonts w:cstheme="minorHAnsi"/>
                <w:b/>
                <w:sz w:val="24"/>
                <w:szCs w:val="24"/>
                <w:u w:val="single"/>
              </w:rPr>
            </w:pPr>
            <w:r w:rsidRPr="006228E1">
              <w:rPr>
                <w:rFonts w:cstheme="minorHAnsi"/>
                <w:b/>
                <w:sz w:val="18"/>
                <w:szCs w:val="18"/>
                <w:highlight w:val="yellow"/>
              </w:rPr>
              <w:t>℗</w:t>
            </w:r>
            <w:r w:rsidR="00E507EA" w:rsidRPr="006228E1">
              <w:rPr>
                <w:rFonts w:cstheme="minorHAnsi"/>
                <w:b/>
                <w:sz w:val="18"/>
                <w:szCs w:val="18"/>
                <w:highlight w:val="yellow"/>
              </w:rPr>
              <w:t>6.RL.9</w:t>
            </w:r>
            <w:r w:rsidR="00FE1626" w:rsidRPr="006228E1">
              <w:rPr>
                <w:rFonts w:cstheme="minorHAnsi"/>
                <w:b/>
                <w:sz w:val="18"/>
                <w:szCs w:val="18"/>
                <w:highlight w:val="yellow"/>
              </w:rPr>
              <w:t xml:space="preserve"> </w:t>
            </w:r>
            <w:r w:rsidR="00FE1626" w:rsidRPr="006228E1">
              <w:rPr>
                <w:rFonts w:ascii="Calibri" w:hAnsi="Calibri"/>
                <w:b/>
                <w:sz w:val="18"/>
                <w:szCs w:val="18"/>
                <w:highlight w:val="yellow"/>
              </w:rPr>
              <w:t>Compare and contrast texts in different forms or genres (e.g., stories and poems; historical novels and fantasy stories) in terms of their approaches to similar themes and topics</w:t>
            </w:r>
            <w:r w:rsidR="00FE1626" w:rsidRPr="006228E1">
              <w:rPr>
                <w:rFonts w:ascii="Calibri" w:eastAsia="Times New Roman" w:hAnsi="Calibri" w:cs="Arial"/>
                <w:b/>
                <w:sz w:val="18"/>
                <w:szCs w:val="18"/>
                <w:highlight w:val="yellow"/>
              </w:rPr>
              <w:t>.</w:t>
            </w:r>
          </w:p>
          <w:p w:rsidR="00CE1C2B" w:rsidRPr="00E507EA" w:rsidRDefault="00CE1C2B" w:rsidP="00E507EA">
            <w:pPr>
              <w:rPr>
                <w:rFonts w:cstheme="minorHAnsi"/>
                <w:b/>
                <w:sz w:val="24"/>
                <w:szCs w:val="24"/>
              </w:rPr>
            </w:pPr>
          </w:p>
          <w:p w:rsidR="00CE1C2B" w:rsidRPr="00605AFF" w:rsidRDefault="00CE1C2B" w:rsidP="00CE1C2B">
            <w:pPr>
              <w:rPr>
                <w:rFonts w:cstheme="minorHAnsi"/>
                <w:sz w:val="24"/>
                <w:szCs w:val="24"/>
              </w:rPr>
            </w:pPr>
            <w:r w:rsidRPr="00605AFF">
              <w:rPr>
                <w:rStyle w:val="A1"/>
                <w:rFonts w:cstheme="minorHAnsi"/>
                <w:sz w:val="24"/>
                <w:szCs w:val="24"/>
              </w:rPr>
              <w:t xml:space="preserve"> </w:t>
            </w:r>
          </w:p>
        </w:tc>
      </w:tr>
      <w:tr w:rsidR="00605AFF" w:rsidRPr="002B76FC" w:rsidTr="001059E0">
        <w:tc>
          <w:tcPr>
            <w:tcW w:w="3654" w:type="dxa"/>
          </w:tcPr>
          <w:p w:rsidR="00605AFF" w:rsidRDefault="00605AFF" w:rsidP="00CB4FEE">
            <w:pPr>
              <w:jc w:val="center"/>
              <w:rPr>
                <w:rFonts w:cstheme="minorHAnsi"/>
                <w:b/>
                <w:sz w:val="24"/>
                <w:szCs w:val="24"/>
                <w:u w:val="single"/>
              </w:rPr>
            </w:pPr>
            <w:r w:rsidRPr="00605AFF">
              <w:rPr>
                <w:rFonts w:cstheme="minorHAnsi"/>
                <w:b/>
                <w:sz w:val="24"/>
                <w:szCs w:val="24"/>
                <w:u w:val="single"/>
              </w:rPr>
              <w:lastRenderedPageBreak/>
              <w:t>Reading Informational Standards</w:t>
            </w:r>
          </w:p>
          <w:p w:rsidR="002D5556" w:rsidRPr="00494874" w:rsidRDefault="002D5556" w:rsidP="002D5556">
            <w:pPr>
              <w:rPr>
                <w:rFonts w:cstheme="minorHAnsi"/>
                <w:b/>
                <w:sz w:val="18"/>
                <w:szCs w:val="18"/>
              </w:rPr>
            </w:pPr>
            <w:r w:rsidRPr="00494874">
              <w:rPr>
                <w:rFonts w:cstheme="minorHAnsi"/>
                <w:b/>
                <w:sz w:val="18"/>
                <w:szCs w:val="18"/>
                <w:highlight w:val="yellow"/>
              </w:rPr>
              <w:t xml:space="preserve">℗6.RI.1 </w:t>
            </w:r>
            <w:r w:rsidRPr="00494874">
              <w:rPr>
                <w:rFonts w:ascii="Calibri" w:hAnsi="Calibri" w:cs="Calibri"/>
                <w:b/>
                <w:sz w:val="18"/>
                <w:szCs w:val="18"/>
                <w:highlight w:val="yellow"/>
              </w:rPr>
              <w:t>Cite textual evidence to support analysis of what the text says explicitly as well as inferences drawn from the text.</w:t>
            </w:r>
          </w:p>
          <w:p w:rsidR="00663F82" w:rsidRDefault="00663F82" w:rsidP="00663F82">
            <w:pPr>
              <w:rPr>
                <w:rFonts w:cstheme="minorHAnsi"/>
                <w:sz w:val="18"/>
                <w:szCs w:val="18"/>
              </w:rPr>
            </w:pPr>
            <w:r>
              <w:rPr>
                <w:rFonts w:cstheme="minorHAnsi"/>
                <w:sz w:val="18"/>
                <w:szCs w:val="18"/>
              </w:rPr>
              <w:t xml:space="preserve"> </w:t>
            </w:r>
          </w:p>
          <w:p w:rsidR="00663F82" w:rsidRDefault="00663F82" w:rsidP="00663F82">
            <w:pPr>
              <w:rPr>
                <w:rFonts w:ascii="Calibri" w:eastAsia="Times New Roman" w:hAnsi="Calibri" w:cs="Arial"/>
                <w:sz w:val="18"/>
                <w:szCs w:val="18"/>
              </w:rPr>
            </w:pPr>
            <w:proofErr w:type="gramStart"/>
            <w:r w:rsidRPr="00494874">
              <w:rPr>
                <w:rFonts w:cstheme="minorHAnsi"/>
                <w:sz w:val="18"/>
                <w:szCs w:val="18"/>
              </w:rPr>
              <w:t>6.RI.3</w:t>
            </w:r>
            <w:proofErr w:type="gramEnd"/>
            <w:r w:rsidRPr="00494874">
              <w:rPr>
                <w:rFonts w:cstheme="minorHAnsi"/>
                <w:sz w:val="18"/>
                <w:szCs w:val="18"/>
              </w:rPr>
              <w:t xml:space="preserve"> </w:t>
            </w:r>
            <w:r w:rsidRPr="00494874">
              <w:rPr>
                <w:rFonts w:ascii="Calibri" w:hAnsi="Calibri"/>
                <w:sz w:val="18"/>
                <w:szCs w:val="18"/>
              </w:rPr>
              <w:t>Analyze in detail how a key individual, event, or idea is introduced, illustrated, and elaborated in a text (e.g., through examples or anecdotes)</w:t>
            </w:r>
            <w:r w:rsidRPr="00494874">
              <w:rPr>
                <w:rFonts w:ascii="Calibri" w:eastAsia="Times New Roman" w:hAnsi="Calibri" w:cs="Arial"/>
                <w:sz w:val="18"/>
                <w:szCs w:val="18"/>
              </w:rPr>
              <w:t>.</w:t>
            </w:r>
          </w:p>
          <w:p w:rsidR="00B92ED9" w:rsidRPr="00494874" w:rsidRDefault="00B92ED9" w:rsidP="00494874">
            <w:pPr>
              <w:jc w:val="center"/>
              <w:rPr>
                <w:rFonts w:cstheme="minorHAnsi"/>
                <w:sz w:val="18"/>
                <w:szCs w:val="18"/>
              </w:rPr>
            </w:pPr>
          </w:p>
          <w:p w:rsidR="00B92ED9" w:rsidRPr="00494874" w:rsidRDefault="00B92ED9" w:rsidP="00B92ED9">
            <w:pPr>
              <w:rPr>
                <w:rFonts w:cstheme="minorHAnsi"/>
                <w:sz w:val="18"/>
                <w:szCs w:val="18"/>
              </w:rPr>
            </w:pPr>
            <w:r w:rsidRPr="00494874">
              <w:rPr>
                <w:rFonts w:cstheme="minorHAnsi"/>
                <w:sz w:val="18"/>
                <w:szCs w:val="18"/>
              </w:rPr>
              <w:t xml:space="preserve">*6.RI.4 </w:t>
            </w:r>
            <w:r w:rsidRPr="00494874">
              <w:rPr>
                <w:rFonts w:ascii="Calibri" w:hAnsi="Calibri"/>
                <w:sz w:val="18"/>
                <w:szCs w:val="18"/>
              </w:rPr>
              <w:t>Determine the meaning of words and phrases as they are used in a text, including figurative, connotative, and technical meanings</w:t>
            </w:r>
            <w:r w:rsidRPr="00494874">
              <w:rPr>
                <w:rFonts w:ascii="Calibri" w:eastAsia="Times New Roman" w:hAnsi="Calibri" w:cs="Arial"/>
                <w:sz w:val="18"/>
                <w:szCs w:val="18"/>
              </w:rPr>
              <w:t>.</w:t>
            </w:r>
          </w:p>
          <w:p w:rsidR="00E507EA" w:rsidRPr="00494874" w:rsidRDefault="00E507EA" w:rsidP="00E507EA">
            <w:pPr>
              <w:rPr>
                <w:rFonts w:cstheme="minorHAnsi"/>
                <w:sz w:val="18"/>
                <w:szCs w:val="18"/>
              </w:rPr>
            </w:pPr>
          </w:p>
          <w:p w:rsidR="00E507EA" w:rsidRPr="00E507EA" w:rsidRDefault="00E507EA" w:rsidP="00E507EA">
            <w:pPr>
              <w:rPr>
                <w:rFonts w:cstheme="minorHAnsi"/>
                <w:sz w:val="24"/>
                <w:szCs w:val="24"/>
              </w:rPr>
            </w:pPr>
          </w:p>
        </w:tc>
        <w:tc>
          <w:tcPr>
            <w:tcW w:w="3654" w:type="dxa"/>
          </w:tcPr>
          <w:p w:rsidR="00605AFF" w:rsidRDefault="00605AFF" w:rsidP="0054074E">
            <w:pPr>
              <w:jc w:val="center"/>
              <w:rPr>
                <w:rFonts w:cstheme="minorHAnsi"/>
                <w:b/>
                <w:sz w:val="24"/>
                <w:szCs w:val="24"/>
                <w:u w:val="single"/>
              </w:rPr>
            </w:pPr>
            <w:r w:rsidRPr="00605AFF">
              <w:rPr>
                <w:rFonts w:cstheme="minorHAnsi"/>
                <w:b/>
                <w:sz w:val="24"/>
                <w:szCs w:val="24"/>
                <w:u w:val="single"/>
              </w:rPr>
              <w:t>Reading Informational Standards</w:t>
            </w:r>
          </w:p>
          <w:p w:rsidR="002D5556" w:rsidRDefault="002D5556" w:rsidP="002D5556">
            <w:pPr>
              <w:rPr>
                <w:rFonts w:cstheme="minorHAnsi"/>
                <w:sz w:val="18"/>
                <w:szCs w:val="18"/>
              </w:rPr>
            </w:pPr>
            <w:proofErr w:type="gramStart"/>
            <w:r w:rsidRPr="00494874">
              <w:rPr>
                <w:rFonts w:cstheme="minorHAnsi"/>
                <w:sz w:val="18"/>
                <w:szCs w:val="18"/>
              </w:rPr>
              <w:t>6.RI.2</w:t>
            </w:r>
            <w:proofErr w:type="gramEnd"/>
            <w:r w:rsidRPr="00494874">
              <w:rPr>
                <w:rFonts w:cstheme="minorHAnsi"/>
                <w:sz w:val="18"/>
                <w:szCs w:val="18"/>
              </w:rPr>
              <w:t xml:space="preserve"> </w:t>
            </w:r>
            <w:r w:rsidRPr="00494874">
              <w:rPr>
                <w:rFonts w:ascii="Calibri" w:hAnsi="Calibri"/>
                <w:color w:val="000000"/>
                <w:sz w:val="18"/>
                <w:szCs w:val="18"/>
              </w:rPr>
              <w:t>Determine a central</w:t>
            </w:r>
            <w:r w:rsidRPr="00494874">
              <w:rPr>
                <w:rFonts w:ascii="Calibri" w:hAnsi="Calibri"/>
                <w:sz w:val="18"/>
                <w:szCs w:val="18"/>
              </w:rPr>
              <w:t xml:space="preserve"> idea of a text </w:t>
            </w:r>
            <w:r w:rsidRPr="00494874">
              <w:rPr>
                <w:rFonts w:ascii="Calibri" w:eastAsia="Times New Roman" w:hAnsi="Calibri"/>
                <w:sz w:val="18"/>
                <w:szCs w:val="18"/>
              </w:rPr>
              <w:t>and how it is conveyed through particular details</w:t>
            </w:r>
            <w:r w:rsidRPr="00494874">
              <w:rPr>
                <w:rFonts w:ascii="Calibri" w:hAnsi="Calibri"/>
                <w:sz w:val="18"/>
                <w:szCs w:val="18"/>
              </w:rPr>
              <w:t>; provide a summary of the text distinct from personal opinions or judgments</w:t>
            </w:r>
            <w:r w:rsidRPr="00494874">
              <w:rPr>
                <w:rFonts w:ascii="Calibri" w:eastAsia="Times New Roman" w:hAnsi="Calibri" w:cs="Arial"/>
                <w:sz w:val="18"/>
                <w:szCs w:val="18"/>
              </w:rPr>
              <w:t>.</w:t>
            </w:r>
          </w:p>
          <w:p w:rsidR="00EE3990" w:rsidRPr="00494874" w:rsidRDefault="00EE3990" w:rsidP="002D5556">
            <w:pPr>
              <w:autoSpaceDE w:val="0"/>
              <w:autoSpaceDN w:val="0"/>
              <w:adjustRightInd w:val="0"/>
              <w:spacing w:before="120"/>
              <w:ind w:right="450"/>
              <w:rPr>
                <w:rFonts w:ascii="Calibri" w:eastAsia="Times New Roman" w:hAnsi="Calibri" w:cs="Arial"/>
                <w:sz w:val="18"/>
                <w:szCs w:val="18"/>
              </w:rPr>
            </w:pPr>
            <w:proofErr w:type="gramStart"/>
            <w:r w:rsidRPr="00494874">
              <w:rPr>
                <w:rFonts w:cstheme="minorHAnsi"/>
                <w:sz w:val="18"/>
                <w:szCs w:val="18"/>
              </w:rPr>
              <w:t>6.RI.5</w:t>
            </w:r>
            <w:proofErr w:type="gramEnd"/>
            <w:r w:rsidRPr="00494874">
              <w:rPr>
                <w:rFonts w:cstheme="minorHAnsi"/>
                <w:sz w:val="18"/>
                <w:szCs w:val="18"/>
              </w:rPr>
              <w:t xml:space="preserve"> </w:t>
            </w:r>
            <w:r w:rsidRPr="00494874">
              <w:rPr>
                <w:rFonts w:ascii="Calibri" w:hAnsi="Calibri"/>
                <w:sz w:val="18"/>
                <w:szCs w:val="18"/>
              </w:rPr>
              <w:t>Analyze how a particular sentence, paragraph, chapter, or section fits into the overall structure of a text and contributes to the development of the ideas</w:t>
            </w:r>
            <w:r w:rsidRPr="00494874">
              <w:rPr>
                <w:rFonts w:ascii="Calibri" w:eastAsia="Times New Roman" w:hAnsi="Calibri" w:cs="Arial"/>
                <w:sz w:val="18"/>
                <w:szCs w:val="18"/>
              </w:rPr>
              <w:t>.</w:t>
            </w:r>
          </w:p>
          <w:p w:rsidR="006228E1" w:rsidRPr="00494874" w:rsidRDefault="006228E1" w:rsidP="00210B2E">
            <w:pPr>
              <w:ind w:firstLine="720"/>
              <w:rPr>
                <w:rFonts w:cstheme="minorHAnsi"/>
                <w:sz w:val="18"/>
                <w:szCs w:val="18"/>
              </w:rPr>
            </w:pPr>
          </w:p>
          <w:p w:rsidR="00E507EA" w:rsidRPr="00E507EA" w:rsidRDefault="00E507EA" w:rsidP="00BE020F">
            <w:pPr>
              <w:rPr>
                <w:rFonts w:cstheme="minorHAnsi"/>
                <w:sz w:val="24"/>
                <w:szCs w:val="24"/>
              </w:rPr>
            </w:pPr>
          </w:p>
        </w:tc>
        <w:tc>
          <w:tcPr>
            <w:tcW w:w="3654" w:type="dxa"/>
          </w:tcPr>
          <w:p w:rsidR="00605AFF" w:rsidRPr="00605AFF" w:rsidRDefault="00605AFF" w:rsidP="0054074E">
            <w:pPr>
              <w:jc w:val="center"/>
              <w:rPr>
                <w:rFonts w:cstheme="minorHAnsi"/>
                <w:b/>
                <w:sz w:val="24"/>
                <w:szCs w:val="24"/>
                <w:u w:val="single"/>
              </w:rPr>
            </w:pPr>
            <w:r w:rsidRPr="00605AFF">
              <w:rPr>
                <w:rFonts w:cstheme="minorHAnsi"/>
                <w:b/>
                <w:sz w:val="24"/>
                <w:szCs w:val="24"/>
                <w:u w:val="single"/>
              </w:rPr>
              <w:t>Reading Informational Standards</w:t>
            </w:r>
          </w:p>
          <w:p w:rsidR="00AB3BFA" w:rsidRPr="00494874" w:rsidRDefault="00DA2299" w:rsidP="00032567">
            <w:pPr>
              <w:autoSpaceDE w:val="0"/>
              <w:autoSpaceDN w:val="0"/>
              <w:adjustRightInd w:val="0"/>
              <w:spacing w:before="120"/>
              <w:ind w:right="450"/>
              <w:rPr>
                <w:rFonts w:ascii="Calibri" w:eastAsia="Times New Roman" w:hAnsi="Calibri" w:cs="Arial"/>
                <w:sz w:val="18"/>
                <w:szCs w:val="18"/>
              </w:rPr>
            </w:pPr>
            <w:r w:rsidRPr="00494874">
              <w:rPr>
                <w:rFonts w:cstheme="minorHAnsi"/>
                <w:b/>
                <w:sz w:val="18"/>
                <w:szCs w:val="18"/>
                <w:highlight w:val="yellow"/>
              </w:rPr>
              <w:t>℗</w:t>
            </w:r>
            <w:r w:rsidR="00E507EA" w:rsidRPr="00494874">
              <w:rPr>
                <w:rFonts w:cstheme="minorHAnsi"/>
                <w:b/>
                <w:sz w:val="18"/>
                <w:szCs w:val="18"/>
                <w:highlight w:val="yellow"/>
              </w:rPr>
              <w:t>6.RI.6</w:t>
            </w:r>
            <w:r w:rsidR="00AB3BFA" w:rsidRPr="00494874">
              <w:rPr>
                <w:rFonts w:cstheme="minorHAnsi"/>
                <w:b/>
                <w:sz w:val="18"/>
                <w:szCs w:val="18"/>
                <w:highlight w:val="yellow"/>
              </w:rPr>
              <w:t xml:space="preserve"> </w:t>
            </w:r>
            <w:r w:rsidR="00AB3BFA" w:rsidRPr="00494874">
              <w:rPr>
                <w:rFonts w:ascii="Calibri" w:hAnsi="Calibri"/>
                <w:b/>
                <w:sz w:val="18"/>
                <w:szCs w:val="18"/>
                <w:highlight w:val="yellow"/>
              </w:rPr>
              <w:t>Determine an author’s point of view or purpose in a text and explain how it is conveyed in the text</w:t>
            </w:r>
            <w:r w:rsidR="00AB3BFA" w:rsidRPr="00494874">
              <w:rPr>
                <w:rFonts w:ascii="Calibri" w:eastAsia="Times New Roman" w:hAnsi="Calibri" w:cs="Arial"/>
                <w:b/>
                <w:sz w:val="18"/>
                <w:szCs w:val="18"/>
                <w:highlight w:val="yellow"/>
              </w:rPr>
              <w:t>.</w:t>
            </w:r>
          </w:p>
          <w:p w:rsidR="00C359E0" w:rsidRPr="00494874" w:rsidRDefault="00C359E0" w:rsidP="00C359E0">
            <w:pPr>
              <w:autoSpaceDE w:val="0"/>
              <w:autoSpaceDN w:val="0"/>
              <w:adjustRightInd w:val="0"/>
              <w:spacing w:before="120"/>
              <w:ind w:left="36" w:right="450" w:hanging="36"/>
              <w:rPr>
                <w:rFonts w:ascii="Calibri" w:eastAsia="Times New Roman" w:hAnsi="Calibri" w:cs="Arial"/>
                <w:sz w:val="18"/>
                <w:szCs w:val="18"/>
              </w:rPr>
            </w:pPr>
            <w:proofErr w:type="gramStart"/>
            <w:r w:rsidRPr="00494874">
              <w:rPr>
                <w:rFonts w:cstheme="minorHAnsi"/>
                <w:sz w:val="18"/>
                <w:szCs w:val="18"/>
              </w:rPr>
              <w:t>6.RI.7</w:t>
            </w:r>
            <w:proofErr w:type="gramEnd"/>
            <w:r w:rsidRPr="00494874">
              <w:rPr>
                <w:rFonts w:cstheme="minorHAnsi"/>
                <w:sz w:val="18"/>
                <w:szCs w:val="18"/>
              </w:rPr>
              <w:t xml:space="preserve"> </w:t>
            </w:r>
            <w:r w:rsidRPr="00494874">
              <w:rPr>
                <w:rFonts w:ascii="Calibri" w:eastAsia="Times New Roman" w:hAnsi="Calibri"/>
                <w:sz w:val="18"/>
                <w:szCs w:val="18"/>
              </w:rPr>
              <w:t>Integrate information presented in different media or formats (e.g., visually, quantitatively) as well as in words to develop a coherent understanding of a topic or issue</w:t>
            </w:r>
            <w:r w:rsidRPr="00494874">
              <w:rPr>
                <w:rFonts w:ascii="Calibri" w:eastAsia="Times New Roman" w:hAnsi="Calibri" w:cs="Arial"/>
                <w:sz w:val="18"/>
                <w:szCs w:val="18"/>
              </w:rPr>
              <w:t>.</w:t>
            </w:r>
          </w:p>
          <w:p w:rsidR="00BE020F" w:rsidRDefault="00BE020F" w:rsidP="00BE020F">
            <w:pPr>
              <w:rPr>
                <w:rFonts w:cstheme="minorHAnsi"/>
                <w:sz w:val="18"/>
                <w:szCs w:val="18"/>
              </w:rPr>
            </w:pPr>
          </w:p>
          <w:p w:rsidR="00BE020F" w:rsidRPr="00494874" w:rsidRDefault="00BE020F" w:rsidP="00BE020F">
            <w:pPr>
              <w:rPr>
                <w:rFonts w:cstheme="minorHAnsi"/>
                <w:sz w:val="18"/>
                <w:szCs w:val="18"/>
              </w:rPr>
            </w:pPr>
            <w:proofErr w:type="gramStart"/>
            <w:r w:rsidRPr="00494874">
              <w:rPr>
                <w:rFonts w:cstheme="minorHAnsi"/>
                <w:sz w:val="18"/>
                <w:szCs w:val="18"/>
              </w:rPr>
              <w:t>6.RI.9</w:t>
            </w:r>
            <w:proofErr w:type="gramEnd"/>
            <w:r w:rsidRPr="00494874">
              <w:rPr>
                <w:rFonts w:cstheme="minorHAnsi"/>
                <w:sz w:val="18"/>
                <w:szCs w:val="18"/>
              </w:rPr>
              <w:t xml:space="preserve"> </w:t>
            </w:r>
            <w:r w:rsidRPr="00494874">
              <w:rPr>
                <w:rFonts w:ascii="Calibri" w:eastAsia="Times New Roman" w:hAnsi="Calibri"/>
                <w:sz w:val="18"/>
                <w:szCs w:val="18"/>
              </w:rPr>
              <w:t>Compare and contrast one author’s presentation of events with that of another (e.g., a memoir written by and a biography on the same person)</w:t>
            </w:r>
            <w:r w:rsidRPr="00494874">
              <w:rPr>
                <w:rFonts w:ascii="Calibri" w:eastAsia="Times New Roman" w:hAnsi="Calibri" w:cs="Arial"/>
                <w:sz w:val="18"/>
                <w:szCs w:val="18"/>
              </w:rPr>
              <w:t>.</w:t>
            </w:r>
          </w:p>
          <w:p w:rsidR="00605AFF" w:rsidRDefault="00605AFF" w:rsidP="00E507EA">
            <w:pPr>
              <w:rPr>
                <w:rFonts w:cstheme="minorHAnsi"/>
                <w:b/>
                <w:sz w:val="24"/>
                <w:szCs w:val="24"/>
              </w:rPr>
            </w:pPr>
          </w:p>
          <w:p w:rsidR="00605AFF" w:rsidRPr="00605AFF" w:rsidRDefault="00605AFF" w:rsidP="00C359E0">
            <w:pPr>
              <w:rPr>
                <w:rFonts w:cstheme="minorHAnsi"/>
                <w:b/>
                <w:sz w:val="24"/>
                <w:szCs w:val="24"/>
                <w:u w:val="single"/>
              </w:rPr>
            </w:pPr>
          </w:p>
        </w:tc>
        <w:tc>
          <w:tcPr>
            <w:tcW w:w="3654" w:type="dxa"/>
          </w:tcPr>
          <w:p w:rsidR="00605AFF" w:rsidRDefault="00605AFF" w:rsidP="0054074E">
            <w:pPr>
              <w:jc w:val="center"/>
              <w:rPr>
                <w:rFonts w:cstheme="minorHAnsi"/>
                <w:b/>
                <w:sz w:val="24"/>
                <w:szCs w:val="24"/>
                <w:u w:val="single"/>
              </w:rPr>
            </w:pPr>
            <w:r w:rsidRPr="00605AFF">
              <w:rPr>
                <w:rFonts w:cstheme="minorHAnsi"/>
                <w:b/>
                <w:sz w:val="24"/>
                <w:szCs w:val="24"/>
                <w:u w:val="single"/>
              </w:rPr>
              <w:t>Reading Informational Standards</w:t>
            </w:r>
          </w:p>
          <w:p w:rsidR="00E507EA" w:rsidRPr="00494874" w:rsidRDefault="00DA2299" w:rsidP="00E507EA">
            <w:pPr>
              <w:rPr>
                <w:rFonts w:cstheme="minorHAnsi"/>
                <w:b/>
                <w:sz w:val="18"/>
                <w:szCs w:val="18"/>
              </w:rPr>
            </w:pPr>
            <w:r w:rsidRPr="00494874">
              <w:rPr>
                <w:rFonts w:cstheme="minorHAnsi"/>
                <w:b/>
                <w:sz w:val="18"/>
                <w:szCs w:val="18"/>
                <w:highlight w:val="yellow"/>
              </w:rPr>
              <w:t>℗</w:t>
            </w:r>
            <w:r w:rsidR="00E507EA" w:rsidRPr="00494874">
              <w:rPr>
                <w:rFonts w:cstheme="minorHAnsi"/>
                <w:b/>
                <w:sz w:val="18"/>
                <w:szCs w:val="18"/>
                <w:highlight w:val="yellow"/>
              </w:rPr>
              <w:t>6.RI.8</w:t>
            </w:r>
            <w:r w:rsidR="00AB3BFA" w:rsidRPr="00494874">
              <w:rPr>
                <w:rFonts w:cstheme="minorHAnsi"/>
                <w:b/>
                <w:sz w:val="18"/>
                <w:szCs w:val="18"/>
                <w:highlight w:val="yellow"/>
              </w:rPr>
              <w:t xml:space="preserve"> </w:t>
            </w:r>
            <w:r w:rsidR="00AB3BFA" w:rsidRPr="00494874">
              <w:rPr>
                <w:rFonts w:ascii="Calibri" w:eastAsia="Times New Roman" w:hAnsi="Calibri"/>
                <w:b/>
                <w:sz w:val="18"/>
                <w:szCs w:val="18"/>
                <w:highlight w:val="yellow"/>
              </w:rPr>
              <w:t>Trace and evaluate the argument and specific claims in a text, distinguishing claims that are supported by reasons and evidence from claims that are not</w:t>
            </w:r>
            <w:r w:rsidR="00AB3BFA" w:rsidRPr="00494874">
              <w:rPr>
                <w:rFonts w:ascii="Calibri" w:eastAsia="Times New Roman" w:hAnsi="Calibri" w:cs="Arial"/>
                <w:b/>
                <w:sz w:val="18"/>
                <w:szCs w:val="18"/>
                <w:highlight w:val="yellow"/>
              </w:rPr>
              <w:t>.</w:t>
            </w:r>
          </w:p>
        </w:tc>
      </w:tr>
      <w:tr w:rsidR="00B57C30" w:rsidRPr="002B76FC" w:rsidTr="001059E0">
        <w:tc>
          <w:tcPr>
            <w:tcW w:w="3654" w:type="dxa"/>
          </w:tcPr>
          <w:p w:rsidR="00B57C30" w:rsidRDefault="0054074E" w:rsidP="0054074E">
            <w:pPr>
              <w:jc w:val="center"/>
              <w:rPr>
                <w:rFonts w:cstheme="minorHAnsi"/>
                <w:b/>
                <w:sz w:val="24"/>
                <w:szCs w:val="24"/>
                <w:u w:val="single"/>
              </w:rPr>
            </w:pPr>
            <w:r w:rsidRPr="00605AFF">
              <w:rPr>
                <w:rFonts w:cstheme="minorHAnsi"/>
                <w:b/>
                <w:sz w:val="24"/>
                <w:szCs w:val="24"/>
                <w:u w:val="single"/>
              </w:rPr>
              <w:t>Writing Standards</w:t>
            </w:r>
          </w:p>
          <w:p w:rsidR="00E507EA" w:rsidRPr="00494874" w:rsidRDefault="00DA2299" w:rsidP="00E507EA">
            <w:pPr>
              <w:rPr>
                <w:rFonts w:ascii="Calibri" w:eastAsia="Times New Roman" w:hAnsi="Calibri" w:cs="Arial"/>
                <w:b/>
                <w:sz w:val="18"/>
                <w:szCs w:val="18"/>
                <w:highlight w:val="yellow"/>
              </w:rPr>
            </w:pPr>
            <w:r w:rsidRPr="00494874">
              <w:rPr>
                <w:rFonts w:cstheme="minorHAnsi"/>
                <w:b/>
                <w:sz w:val="18"/>
                <w:szCs w:val="18"/>
                <w:highlight w:val="yellow"/>
              </w:rPr>
              <w:t>℗</w:t>
            </w:r>
            <w:r w:rsidR="00E507EA" w:rsidRPr="00494874">
              <w:rPr>
                <w:rFonts w:cstheme="minorHAnsi"/>
                <w:b/>
                <w:sz w:val="18"/>
                <w:szCs w:val="18"/>
                <w:highlight w:val="yellow"/>
              </w:rPr>
              <w:t>6.W.3</w:t>
            </w:r>
            <w:r w:rsidR="000E2E0B" w:rsidRPr="00494874">
              <w:rPr>
                <w:rFonts w:cstheme="minorHAnsi"/>
                <w:b/>
                <w:sz w:val="18"/>
                <w:szCs w:val="18"/>
                <w:highlight w:val="yellow"/>
              </w:rPr>
              <w:t xml:space="preserve"> </w:t>
            </w:r>
            <w:r w:rsidR="000E2E0B" w:rsidRPr="00494874">
              <w:rPr>
                <w:rFonts w:ascii="Calibri" w:hAnsi="Calibri"/>
                <w:b/>
                <w:sz w:val="18"/>
                <w:szCs w:val="18"/>
                <w:highlight w:val="yellow"/>
              </w:rPr>
              <w:t>Write narratives to develop real or imagined experiences or events using effective technique, relevant descriptive details, and well-structured event sequences</w:t>
            </w:r>
            <w:r w:rsidR="0044689B" w:rsidRPr="00494874">
              <w:rPr>
                <w:rFonts w:ascii="Calibri" w:eastAsia="Times New Roman" w:hAnsi="Calibri" w:cs="Arial"/>
                <w:b/>
                <w:sz w:val="18"/>
                <w:szCs w:val="18"/>
                <w:highlight w:val="yellow"/>
              </w:rPr>
              <w:t>.</w:t>
            </w:r>
          </w:p>
          <w:p w:rsidR="0044689B" w:rsidRPr="00494874" w:rsidRDefault="0044689B" w:rsidP="006228E1">
            <w:pPr>
              <w:numPr>
                <w:ilvl w:val="0"/>
                <w:numId w:val="10"/>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 xml:space="preserve">Engage and orient the reader by establishing a context and introducing a narrator and/or characters; organize an event sequence </w:t>
            </w:r>
            <w:r w:rsidRPr="00494874">
              <w:rPr>
                <w:rFonts w:ascii="Calibri" w:eastAsia="Times New Roman" w:hAnsi="Calibri" w:cs="Geneva"/>
                <w:b/>
                <w:sz w:val="18"/>
                <w:szCs w:val="18"/>
                <w:highlight w:val="yellow"/>
              </w:rPr>
              <w:t>that unfolds naturally and logically</w:t>
            </w:r>
            <w:r w:rsidRPr="00494874">
              <w:rPr>
                <w:rFonts w:ascii="Calibri" w:eastAsia="Times New Roman" w:hAnsi="Calibri" w:cs="Arial"/>
                <w:b/>
                <w:sz w:val="18"/>
                <w:szCs w:val="18"/>
                <w:highlight w:val="yellow"/>
              </w:rPr>
              <w:t>.</w:t>
            </w:r>
          </w:p>
          <w:p w:rsidR="0044689B" w:rsidRPr="00494874" w:rsidRDefault="0044689B" w:rsidP="006228E1">
            <w:pPr>
              <w:numPr>
                <w:ilvl w:val="0"/>
                <w:numId w:val="10"/>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cs="Geneva"/>
                <w:b/>
                <w:sz w:val="18"/>
                <w:szCs w:val="18"/>
                <w:highlight w:val="yellow"/>
              </w:rPr>
              <w:t xml:space="preserve">Use </w:t>
            </w:r>
            <w:r w:rsidRPr="00494874">
              <w:rPr>
                <w:rFonts w:ascii="Calibri" w:eastAsia="Times New Roman" w:hAnsi="Calibri"/>
                <w:b/>
                <w:sz w:val="18"/>
                <w:szCs w:val="18"/>
                <w:highlight w:val="yellow"/>
              </w:rPr>
              <w:t xml:space="preserve">narrative techniques, such as dialogue, pacing, and description, to develop experiences, events, and/or </w:t>
            </w:r>
            <w:r w:rsidRPr="00494874">
              <w:rPr>
                <w:rFonts w:ascii="Calibri" w:eastAsia="Times New Roman" w:hAnsi="Calibri"/>
                <w:b/>
                <w:sz w:val="18"/>
                <w:szCs w:val="18"/>
                <w:highlight w:val="yellow"/>
              </w:rPr>
              <w:lastRenderedPageBreak/>
              <w:t>characters</w:t>
            </w:r>
            <w:r w:rsidRPr="00494874">
              <w:rPr>
                <w:rFonts w:ascii="Calibri" w:eastAsia="Times New Roman" w:hAnsi="Calibri"/>
                <w:b/>
                <w:color w:val="000000"/>
                <w:sz w:val="18"/>
                <w:szCs w:val="18"/>
                <w:highlight w:val="yellow"/>
              </w:rPr>
              <w:t>.</w:t>
            </w:r>
          </w:p>
          <w:p w:rsidR="0044689B" w:rsidRPr="00494874" w:rsidRDefault="0044689B" w:rsidP="006228E1">
            <w:pPr>
              <w:numPr>
                <w:ilvl w:val="0"/>
                <w:numId w:val="10"/>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Use a variety of transition words, phrases, and clauses to convey sequence and signal shifts from one time frame or setting to another</w:t>
            </w:r>
            <w:r w:rsidRPr="00494874">
              <w:rPr>
                <w:rFonts w:ascii="Calibri" w:eastAsia="Times New Roman" w:hAnsi="Calibri"/>
                <w:b/>
                <w:color w:val="000000"/>
                <w:sz w:val="18"/>
                <w:szCs w:val="18"/>
                <w:highlight w:val="yellow"/>
              </w:rPr>
              <w:t>.</w:t>
            </w:r>
          </w:p>
          <w:p w:rsidR="0044689B" w:rsidRPr="00494874" w:rsidRDefault="0044689B" w:rsidP="006228E1">
            <w:pPr>
              <w:numPr>
                <w:ilvl w:val="0"/>
                <w:numId w:val="10"/>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cs="Geneva"/>
                <w:b/>
                <w:sz w:val="18"/>
                <w:szCs w:val="18"/>
                <w:highlight w:val="yellow"/>
              </w:rPr>
              <w:t>Use precise words and phrases, relevant descriptive details, and sensory language to convey experiences and events</w:t>
            </w:r>
            <w:r w:rsidRPr="00494874">
              <w:rPr>
                <w:rFonts w:ascii="Calibri" w:eastAsia="Times New Roman" w:hAnsi="Calibri"/>
                <w:b/>
                <w:color w:val="000000"/>
                <w:sz w:val="18"/>
                <w:szCs w:val="18"/>
                <w:highlight w:val="yellow"/>
              </w:rPr>
              <w:t>.</w:t>
            </w:r>
          </w:p>
          <w:p w:rsidR="0044689B" w:rsidRPr="00494874" w:rsidRDefault="0044689B" w:rsidP="006228E1">
            <w:pPr>
              <w:numPr>
                <w:ilvl w:val="0"/>
                <w:numId w:val="10"/>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color w:val="000000"/>
                <w:sz w:val="18"/>
                <w:szCs w:val="18"/>
                <w:highlight w:val="yellow"/>
              </w:rPr>
              <w:t>Provide a conclusion that follows from the narrated experiences or events.</w:t>
            </w:r>
          </w:p>
          <w:p w:rsidR="00950078" w:rsidRDefault="00950078" w:rsidP="00950078">
            <w:pPr>
              <w:rPr>
                <w:rFonts w:cstheme="minorHAnsi"/>
                <w:b/>
                <w:sz w:val="18"/>
                <w:szCs w:val="18"/>
                <w:highlight w:val="yellow"/>
              </w:rPr>
            </w:pPr>
          </w:p>
          <w:p w:rsidR="00950078" w:rsidRPr="00494874" w:rsidRDefault="00950078" w:rsidP="00950078">
            <w:pPr>
              <w:rPr>
                <w:rFonts w:cstheme="minorHAnsi"/>
                <w:b/>
                <w:sz w:val="18"/>
                <w:szCs w:val="18"/>
              </w:rPr>
            </w:pPr>
            <w:r w:rsidRPr="00494874">
              <w:rPr>
                <w:rFonts w:cstheme="minorHAnsi"/>
                <w:b/>
                <w:sz w:val="18"/>
                <w:szCs w:val="18"/>
                <w:highlight w:val="yellow"/>
              </w:rPr>
              <w:t xml:space="preserve">*℗6.W.4 </w:t>
            </w:r>
            <w:r w:rsidRPr="00494874">
              <w:rPr>
                <w:rFonts w:ascii="Calibri" w:hAnsi="Calibri"/>
                <w:b/>
                <w:sz w:val="18"/>
                <w:szCs w:val="18"/>
                <w:highlight w:val="yellow"/>
              </w:rPr>
              <w:t>Produce clear and coherent writing in which the development, organization, and style are appropriate to task, purpose, and audience. (Grade-specific expectations for writing types are defined in standards 1–3 above.</w:t>
            </w:r>
          </w:p>
          <w:p w:rsidR="006228E1" w:rsidRPr="00494874" w:rsidRDefault="006228E1" w:rsidP="00B92ED9">
            <w:pPr>
              <w:rPr>
                <w:rFonts w:cstheme="minorHAnsi"/>
                <w:b/>
                <w:sz w:val="18"/>
                <w:szCs w:val="18"/>
                <w:highlight w:val="yellow"/>
              </w:rPr>
            </w:pPr>
          </w:p>
          <w:p w:rsidR="00B92ED9" w:rsidRPr="00494874" w:rsidRDefault="00B92ED9" w:rsidP="00B92ED9">
            <w:pPr>
              <w:rPr>
                <w:rFonts w:cstheme="minorHAnsi"/>
                <w:b/>
                <w:sz w:val="18"/>
                <w:szCs w:val="18"/>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6.W.5 </w:t>
            </w:r>
            <w:r w:rsidRPr="00494874">
              <w:rPr>
                <w:rFonts w:ascii="Calibri" w:hAnsi="Calibri" w:cs="Cambria"/>
                <w:b/>
                <w:color w:val="000000"/>
                <w:sz w:val="18"/>
                <w:szCs w:val="18"/>
                <w:highlight w:val="yellow"/>
              </w:rPr>
              <w:t xml:space="preserve">With some guidance and support from peers and adults, develop and strengthen writing as needed by planning, revising, editing, rewriting, or trying a new approach. </w:t>
            </w:r>
            <w:r w:rsidRPr="00494874">
              <w:rPr>
                <w:rFonts w:ascii="Calibri" w:eastAsia="Times New Roman" w:hAnsi="Calibri"/>
                <w:b/>
                <w:sz w:val="18"/>
                <w:szCs w:val="18"/>
                <w:highlight w:val="yellow"/>
              </w:rPr>
              <w:t xml:space="preserve">(Editing for conventions should demonstrate command of </w:t>
            </w:r>
            <w:r w:rsidRPr="00494874">
              <w:rPr>
                <w:rFonts w:ascii="Calibri" w:eastAsia="Times New Roman" w:hAnsi="Calibri" w:cs="MyriadNC-Regular"/>
                <w:b/>
                <w:color w:val="000000"/>
                <w:sz w:val="18"/>
                <w:szCs w:val="18"/>
                <w:highlight w:val="yellow"/>
              </w:rPr>
              <w:t>Language standards 1–3 up to and including grade 6.)</w:t>
            </w:r>
            <w:r w:rsidRPr="00494874">
              <w:rPr>
                <w:rFonts w:ascii="Calibri" w:eastAsia="Times New Roman" w:hAnsi="Calibri" w:cs="Arial"/>
                <w:b/>
                <w:sz w:val="18"/>
                <w:szCs w:val="18"/>
                <w:highlight w:val="yellow"/>
              </w:rPr>
              <w:t>.</w:t>
            </w:r>
          </w:p>
          <w:p w:rsidR="001A0CB8" w:rsidRPr="004B319F" w:rsidRDefault="001A0CB8" w:rsidP="00B92ED9">
            <w:pPr>
              <w:rPr>
                <w:rFonts w:cstheme="minorHAnsi"/>
                <w:b/>
                <w:sz w:val="24"/>
                <w:szCs w:val="24"/>
              </w:rPr>
            </w:pPr>
          </w:p>
          <w:p w:rsidR="001A0CB8" w:rsidRPr="00605AFF" w:rsidRDefault="001A0CB8" w:rsidP="00605AFF">
            <w:pPr>
              <w:pStyle w:val="Pa1"/>
              <w:rPr>
                <w:rFonts w:cstheme="minorHAnsi"/>
              </w:rPr>
            </w:pPr>
          </w:p>
        </w:tc>
        <w:tc>
          <w:tcPr>
            <w:tcW w:w="3654" w:type="dxa"/>
          </w:tcPr>
          <w:p w:rsidR="00B57C30" w:rsidRPr="00605AFF" w:rsidRDefault="0054074E" w:rsidP="0054074E">
            <w:pPr>
              <w:jc w:val="center"/>
              <w:rPr>
                <w:rFonts w:cstheme="minorHAnsi"/>
                <w:b/>
                <w:sz w:val="24"/>
                <w:szCs w:val="24"/>
                <w:u w:val="single"/>
              </w:rPr>
            </w:pPr>
            <w:r w:rsidRPr="00605AFF">
              <w:rPr>
                <w:rFonts w:cstheme="minorHAnsi"/>
                <w:b/>
                <w:sz w:val="24"/>
                <w:szCs w:val="24"/>
                <w:u w:val="single"/>
              </w:rPr>
              <w:lastRenderedPageBreak/>
              <w:t>Writing Standards</w:t>
            </w:r>
          </w:p>
          <w:p w:rsidR="001A0CB8" w:rsidRPr="00494874" w:rsidRDefault="00DA2299" w:rsidP="00E507EA">
            <w:pPr>
              <w:rPr>
                <w:rFonts w:cstheme="minorHAnsi"/>
                <w:b/>
                <w:sz w:val="18"/>
                <w:szCs w:val="18"/>
              </w:rPr>
            </w:pPr>
            <w:r w:rsidRPr="00494874">
              <w:rPr>
                <w:rFonts w:cstheme="minorHAnsi"/>
                <w:b/>
                <w:sz w:val="18"/>
                <w:szCs w:val="18"/>
                <w:highlight w:val="yellow"/>
              </w:rPr>
              <w:t>℗</w:t>
            </w:r>
            <w:r w:rsidR="00E507EA" w:rsidRPr="00494874">
              <w:rPr>
                <w:rFonts w:cstheme="minorHAnsi"/>
                <w:b/>
                <w:sz w:val="18"/>
                <w:szCs w:val="18"/>
                <w:highlight w:val="yellow"/>
              </w:rPr>
              <w:t>6.W.6</w:t>
            </w:r>
            <w:r w:rsidR="004B319F" w:rsidRPr="00494874">
              <w:rPr>
                <w:rFonts w:cstheme="minorHAnsi"/>
                <w:b/>
                <w:sz w:val="18"/>
                <w:szCs w:val="18"/>
                <w:highlight w:val="yellow"/>
              </w:rPr>
              <w:t xml:space="preserve"> </w:t>
            </w:r>
            <w:r w:rsidR="004B319F" w:rsidRPr="00494874">
              <w:rPr>
                <w:rFonts w:ascii="Calibri" w:eastAsia="Times New Roman" w:hAnsi="Calibri"/>
                <w:b/>
                <w:sz w:val="18"/>
                <w:szCs w:val="18"/>
                <w:highlight w:val="yellow"/>
              </w:rPr>
              <w:t>Use technology, including the Internet, to produce and publish writing as well as to interact and collaborate with others; demonstrate sufficient command of keyboarding skills to type a minimum of three pages in a single sitting</w:t>
            </w:r>
            <w:r w:rsidR="004B319F" w:rsidRPr="00494874">
              <w:rPr>
                <w:rFonts w:ascii="Calibri" w:eastAsia="Times New Roman" w:hAnsi="Calibri" w:cs="Arial"/>
                <w:b/>
                <w:sz w:val="18"/>
                <w:szCs w:val="18"/>
                <w:highlight w:val="yellow"/>
              </w:rPr>
              <w:t>.</w:t>
            </w:r>
          </w:p>
          <w:p w:rsidR="006228E1" w:rsidRPr="00494874" w:rsidRDefault="006228E1" w:rsidP="00E507EA">
            <w:pPr>
              <w:rPr>
                <w:rFonts w:cstheme="minorHAnsi"/>
                <w:sz w:val="18"/>
                <w:szCs w:val="18"/>
              </w:rPr>
            </w:pPr>
          </w:p>
          <w:p w:rsidR="00E507EA" w:rsidRPr="00494874" w:rsidRDefault="00E507EA" w:rsidP="00E507EA">
            <w:pPr>
              <w:rPr>
                <w:rFonts w:ascii="Calibri" w:eastAsia="Times New Roman" w:hAnsi="Calibri" w:cs="Arial"/>
                <w:sz w:val="18"/>
                <w:szCs w:val="18"/>
              </w:rPr>
            </w:pPr>
            <w:proofErr w:type="gramStart"/>
            <w:r w:rsidRPr="00494874">
              <w:rPr>
                <w:rFonts w:cstheme="minorHAnsi"/>
                <w:sz w:val="18"/>
                <w:szCs w:val="18"/>
              </w:rPr>
              <w:t>6.W.2</w:t>
            </w:r>
            <w:proofErr w:type="gramEnd"/>
            <w:r w:rsidR="004B319F" w:rsidRPr="00494874">
              <w:rPr>
                <w:rFonts w:ascii="Calibri" w:hAnsi="Calibri" w:cs="Calibri"/>
                <w:sz w:val="18"/>
                <w:szCs w:val="18"/>
              </w:rPr>
              <w:t xml:space="preserve"> Write </w:t>
            </w:r>
            <w:r w:rsidR="004B319F" w:rsidRPr="00494874">
              <w:rPr>
                <w:rFonts w:ascii="Calibri" w:hAnsi="Calibri"/>
                <w:sz w:val="18"/>
                <w:szCs w:val="18"/>
              </w:rPr>
              <w:t>informative/explanatory texts to examine a topic and convey ideas, concepts, and information through the selection, organization, and analysis of relevant content</w:t>
            </w:r>
            <w:r w:rsidR="004B319F" w:rsidRPr="00494874">
              <w:rPr>
                <w:rFonts w:ascii="Calibri" w:eastAsia="Times New Roman" w:hAnsi="Calibri" w:cs="Arial"/>
                <w:sz w:val="18"/>
                <w:szCs w:val="18"/>
              </w:rPr>
              <w:t xml:space="preserve">. </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eastAsia="Times New Roman" w:hAnsi="Calibri" w:cs="Calibri"/>
                <w:sz w:val="18"/>
                <w:szCs w:val="18"/>
              </w:rPr>
              <w:t xml:space="preserve">Introduce a topic; </w:t>
            </w:r>
            <w:r w:rsidRPr="00494874">
              <w:rPr>
                <w:rFonts w:ascii="Calibri" w:eastAsia="Times New Roman" w:hAnsi="Calibri"/>
                <w:sz w:val="18"/>
                <w:szCs w:val="18"/>
              </w:rPr>
              <w:t xml:space="preserve">organize ideas, </w:t>
            </w:r>
            <w:r w:rsidRPr="00494874">
              <w:rPr>
                <w:rFonts w:ascii="Calibri" w:eastAsia="Times New Roman" w:hAnsi="Calibri"/>
                <w:sz w:val="18"/>
                <w:szCs w:val="18"/>
              </w:rPr>
              <w:lastRenderedPageBreak/>
              <w:t>concepts, and information, using strategies such as definition, classification, comparison/contrast, and cause/effect; include formatting (e.g., headings), graphics (e.g., charts, tables), and multimedia when useful to aiding comprehension</w:t>
            </w:r>
            <w:r w:rsidRPr="00494874">
              <w:rPr>
                <w:rFonts w:ascii="Calibri" w:eastAsia="Times New Roman" w:hAnsi="Calibri" w:cs="Arial"/>
                <w:sz w:val="18"/>
                <w:szCs w:val="18"/>
              </w:rPr>
              <w:t>.</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eastAsia="Times New Roman" w:hAnsi="Calibri"/>
                <w:sz w:val="18"/>
                <w:szCs w:val="18"/>
              </w:rPr>
              <w:t>Develop the topic with relevant facts, definitions, concrete details, quotations, or other information and examples</w:t>
            </w:r>
            <w:r w:rsidRPr="00494874">
              <w:rPr>
                <w:rFonts w:ascii="Calibri" w:eastAsia="Times New Roman" w:hAnsi="Calibri" w:cs="Arial"/>
                <w:sz w:val="18"/>
                <w:szCs w:val="18"/>
              </w:rPr>
              <w:t>.</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hAnsi="Calibri"/>
                <w:sz w:val="18"/>
                <w:szCs w:val="18"/>
              </w:rPr>
              <w:t>Use appropriate transitions to clarify the relationships among ideas and concepts</w:t>
            </w:r>
            <w:r w:rsidRPr="00494874">
              <w:rPr>
                <w:rFonts w:ascii="Calibri" w:eastAsia="Times New Roman" w:hAnsi="Calibri"/>
                <w:color w:val="000000"/>
                <w:sz w:val="18"/>
                <w:szCs w:val="18"/>
              </w:rPr>
              <w:t>.</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hAnsi="Calibri"/>
                <w:sz w:val="18"/>
                <w:szCs w:val="18"/>
              </w:rPr>
              <w:t>Use precise language and domain-specific vocabulary to inform about or explain the topic</w:t>
            </w:r>
            <w:r w:rsidRPr="00494874">
              <w:rPr>
                <w:rFonts w:ascii="Calibri" w:eastAsia="Times New Roman" w:hAnsi="Calibri"/>
                <w:color w:val="000000"/>
                <w:sz w:val="18"/>
                <w:szCs w:val="18"/>
              </w:rPr>
              <w:t>.</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hAnsi="Calibri"/>
                <w:sz w:val="18"/>
                <w:szCs w:val="18"/>
              </w:rPr>
              <w:t>Establish and maintain a formal style</w:t>
            </w:r>
            <w:r w:rsidRPr="00494874">
              <w:rPr>
                <w:rFonts w:ascii="Calibri" w:eastAsia="Times New Roman" w:hAnsi="Calibri"/>
                <w:color w:val="000000"/>
                <w:sz w:val="18"/>
                <w:szCs w:val="18"/>
              </w:rPr>
              <w:t>.</w:t>
            </w:r>
          </w:p>
          <w:p w:rsidR="0044689B" w:rsidRPr="00494874" w:rsidRDefault="0044689B" w:rsidP="006228E1">
            <w:pPr>
              <w:numPr>
                <w:ilvl w:val="0"/>
                <w:numId w:val="9"/>
              </w:numPr>
              <w:tabs>
                <w:tab w:val="left" w:pos="1440"/>
              </w:tabs>
              <w:spacing w:before="120"/>
              <w:ind w:left="274" w:hanging="274"/>
              <w:contextualSpacing/>
              <w:rPr>
                <w:rFonts w:ascii="Calibri" w:eastAsia="Times New Roman" w:hAnsi="Calibri" w:cs="Arial"/>
                <w:sz w:val="18"/>
                <w:szCs w:val="18"/>
              </w:rPr>
            </w:pPr>
            <w:r w:rsidRPr="00494874">
              <w:rPr>
                <w:rFonts w:ascii="Calibri" w:hAnsi="Calibri" w:cs="Calibri"/>
                <w:sz w:val="18"/>
                <w:szCs w:val="18"/>
              </w:rPr>
              <w:t>Provide a concluding statement or section that follows from the information or explanation presented.</w:t>
            </w:r>
          </w:p>
          <w:p w:rsidR="00B92ED9" w:rsidRPr="00494874" w:rsidRDefault="00B92ED9" w:rsidP="00E507EA">
            <w:pPr>
              <w:rPr>
                <w:rFonts w:cstheme="minorHAnsi"/>
                <w:sz w:val="18"/>
                <w:szCs w:val="18"/>
              </w:rPr>
            </w:pPr>
          </w:p>
          <w:p w:rsidR="001A0CB8" w:rsidRPr="00605AFF" w:rsidRDefault="001A0CB8" w:rsidP="001A0CB8">
            <w:pPr>
              <w:rPr>
                <w:rFonts w:cstheme="minorHAnsi"/>
                <w:sz w:val="24"/>
                <w:szCs w:val="24"/>
              </w:rPr>
            </w:pPr>
            <w:r w:rsidRPr="00605AFF">
              <w:rPr>
                <w:rStyle w:val="A1"/>
                <w:rFonts w:cstheme="minorHAnsi"/>
                <w:b w:val="0"/>
                <w:sz w:val="24"/>
                <w:szCs w:val="24"/>
              </w:rPr>
              <w:t xml:space="preserve"> </w:t>
            </w:r>
          </w:p>
        </w:tc>
        <w:tc>
          <w:tcPr>
            <w:tcW w:w="3654" w:type="dxa"/>
          </w:tcPr>
          <w:p w:rsidR="00B57C30" w:rsidRPr="00605AFF" w:rsidRDefault="0054074E" w:rsidP="0054074E">
            <w:pPr>
              <w:jc w:val="center"/>
              <w:rPr>
                <w:rFonts w:cstheme="minorHAnsi"/>
                <w:b/>
                <w:sz w:val="24"/>
                <w:szCs w:val="24"/>
                <w:u w:val="single"/>
              </w:rPr>
            </w:pPr>
            <w:r w:rsidRPr="00605AFF">
              <w:rPr>
                <w:rFonts w:cstheme="minorHAnsi"/>
                <w:b/>
                <w:sz w:val="24"/>
                <w:szCs w:val="24"/>
                <w:u w:val="single"/>
              </w:rPr>
              <w:lastRenderedPageBreak/>
              <w:t>Writing Standards</w:t>
            </w:r>
          </w:p>
          <w:p w:rsidR="00BF182E" w:rsidRPr="00494874" w:rsidRDefault="00DA2299" w:rsidP="00E507EA">
            <w:pPr>
              <w:rPr>
                <w:rFonts w:cstheme="minorHAnsi"/>
                <w:b/>
                <w:sz w:val="18"/>
                <w:szCs w:val="18"/>
              </w:rPr>
            </w:pPr>
            <w:r w:rsidRPr="00494874">
              <w:rPr>
                <w:rFonts w:cstheme="minorHAnsi"/>
                <w:b/>
                <w:sz w:val="18"/>
                <w:szCs w:val="18"/>
                <w:highlight w:val="yellow"/>
              </w:rPr>
              <w:t>℗</w:t>
            </w:r>
            <w:r w:rsidR="00E507EA" w:rsidRPr="00494874">
              <w:rPr>
                <w:rFonts w:cstheme="minorHAnsi"/>
                <w:b/>
                <w:sz w:val="18"/>
                <w:szCs w:val="18"/>
                <w:highlight w:val="yellow"/>
              </w:rPr>
              <w:t>6.W.8</w:t>
            </w:r>
            <w:r w:rsidR="004B319F" w:rsidRPr="00494874">
              <w:rPr>
                <w:rFonts w:cstheme="minorHAnsi"/>
                <w:b/>
                <w:sz w:val="18"/>
                <w:szCs w:val="18"/>
                <w:highlight w:val="yellow"/>
              </w:rPr>
              <w:t xml:space="preserve"> </w:t>
            </w:r>
            <w:r w:rsidR="004B319F" w:rsidRPr="00494874">
              <w:rPr>
                <w:rFonts w:ascii="Calibri" w:hAnsi="Calibri"/>
                <w:b/>
                <w:sz w:val="18"/>
                <w:szCs w:val="18"/>
                <w:highlight w:val="yellow"/>
              </w:rPr>
              <w:t>Gather relevant information from multiple print and digital sources; assess the credibility of each source; and quote or paraphrase the data and conclusions of others while avoiding plagiarism and providing</w:t>
            </w:r>
            <w:r w:rsidR="004B319F" w:rsidRPr="00494874">
              <w:rPr>
                <w:rFonts w:ascii="Calibri" w:eastAsia="Times New Roman" w:hAnsi="Calibri"/>
                <w:b/>
                <w:sz w:val="18"/>
                <w:szCs w:val="18"/>
                <w:highlight w:val="yellow"/>
              </w:rPr>
              <w:t xml:space="preserve"> basic bibliographic information for sources</w:t>
            </w:r>
            <w:r w:rsidR="004B319F" w:rsidRPr="00494874">
              <w:rPr>
                <w:rFonts w:ascii="Calibri" w:eastAsia="Times New Roman" w:hAnsi="Calibri" w:cs="Arial"/>
                <w:b/>
                <w:sz w:val="18"/>
                <w:szCs w:val="18"/>
                <w:highlight w:val="yellow"/>
              </w:rPr>
              <w:t>.</w:t>
            </w:r>
          </w:p>
          <w:p w:rsidR="006228E1" w:rsidRPr="00494874" w:rsidRDefault="006228E1" w:rsidP="00E507EA">
            <w:pPr>
              <w:rPr>
                <w:rFonts w:cstheme="minorHAnsi"/>
                <w:sz w:val="18"/>
                <w:szCs w:val="18"/>
              </w:rPr>
            </w:pPr>
          </w:p>
          <w:p w:rsidR="00E507EA" w:rsidRPr="00494874" w:rsidRDefault="00E507EA" w:rsidP="00E507EA">
            <w:pPr>
              <w:rPr>
                <w:rFonts w:cstheme="minorHAnsi"/>
                <w:sz w:val="18"/>
                <w:szCs w:val="18"/>
              </w:rPr>
            </w:pPr>
            <w:proofErr w:type="gramStart"/>
            <w:r w:rsidRPr="00494874">
              <w:rPr>
                <w:rFonts w:cstheme="minorHAnsi"/>
                <w:sz w:val="18"/>
                <w:szCs w:val="18"/>
              </w:rPr>
              <w:t>6.W.7</w:t>
            </w:r>
            <w:proofErr w:type="gramEnd"/>
            <w:r w:rsidR="004B319F" w:rsidRPr="00494874">
              <w:rPr>
                <w:rFonts w:cstheme="minorHAnsi"/>
                <w:sz w:val="18"/>
                <w:szCs w:val="18"/>
              </w:rPr>
              <w:t xml:space="preserve"> </w:t>
            </w:r>
            <w:r w:rsidR="004B319F" w:rsidRPr="00494874">
              <w:rPr>
                <w:rFonts w:ascii="Calibri" w:hAnsi="Calibri"/>
                <w:sz w:val="18"/>
                <w:szCs w:val="18"/>
              </w:rPr>
              <w:t>Conduct short research projects to answer a question, drawing on several sources and refocusing the inquiry when appropriate</w:t>
            </w:r>
            <w:r w:rsidR="004B319F" w:rsidRPr="00494874">
              <w:rPr>
                <w:rFonts w:ascii="Calibri" w:eastAsia="Times New Roman" w:hAnsi="Calibri" w:cs="Arial"/>
                <w:sz w:val="18"/>
                <w:szCs w:val="18"/>
              </w:rPr>
              <w:t>.</w:t>
            </w:r>
          </w:p>
          <w:p w:rsidR="00BF182E" w:rsidRDefault="00BF182E" w:rsidP="00605AFF">
            <w:pPr>
              <w:rPr>
                <w:rFonts w:cstheme="minorHAnsi"/>
                <w:sz w:val="24"/>
                <w:szCs w:val="24"/>
              </w:rPr>
            </w:pPr>
          </w:p>
          <w:p w:rsidR="0080112A" w:rsidRPr="00494874" w:rsidRDefault="0080112A" w:rsidP="0080112A">
            <w:pPr>
              <w:rPr>
                <w:rFonts w:ascii="Calibri" w:eastAsia="Times New Roman" w:hAnsi="Calibri"/>
                <w:sz w:val="18"/>
                <w:szCs w:val="18"/>
              </w:rPr>
            </w:pPr>
            <w:proofErr w:type="gramStart"/>
            <w:r w:rsidRPr="00494874">
              <w:rPr>
                <w:rFonts w:cstheme="minorHAnsi"/>
                <w:sz w:val="18"/>
                <w:szCs w:val="18"/>
              </w:rPr>
              <w:lastRenderedPageBreak/>
              <w:t>6.W.9</w:t>
            </w:r>
            <w:proofErr w:type="gramEnd"/>
            <w:r w:rsidRPr="00494874">
              <w:rPr>
                <w:rFonts w:cstheme="minorHAnsi"/>
                <w:sz w:val="18"/>
                <w:szCs w:val="18"/>
              </w:rPr>
              <w:t xml:space="preserve"> </w:t>
            </w:r>
            <w:r w:rsidRPr="00494874">
              <w:rPr>
                <w:rFonts w:ascii="Calibri" w:eastAsia="Times New Roman" w:hAnsi="Calibri"/>
                <w:sz w:val="18"/>
                <w:szCs w:val="18"/>
              </w:rPr>
              <w:t xml:space="preserve">Draw evidence from literary or informational texts to support analysis, reflection, and research. </w:t>
            </w:r>
          </w:p>
          <w:p w:rsidR="0080112A" w:rsidRPr="00605AFF" w:rsidRDefault="0080112A" w:rsidP="0080112A">
            <w:pPr>
              <w:rPr>
                <w:rFonts w:cstheme="minorHAnsi"/>
                <w:sz w:val="24"/>
                <w:szCs w:val="24"/>
              </w:rPr>
            </w:pPr>
            <w:r w:rsidRPr="00494874">
              <w:rPr>
                <w:rFonts w:ascii="Calibri" w:hAnsi="Calibri"/>
                <w:sz w:val="18"/>
                <w:szCs w:val="18"/>
              </w:rPr>
              <w:t xml:space="preserve">Apply </w:t>
            </w:r>
            <w:r w:rsidRPr="00494874">
              <w:rPr>
                <w:rFonts w:ascii="Calibri" w:hAnsi="Calibri"/>
                <w:i/>
                <w:sz w:val="18"/>
                <w:szCs w:val="18"/>
              </w:rPr>
              <w:t>grade 6 Reading standards</w:t>
            </w:r>
            <w:r w:rsidRPr="00494874">
              <w:rPr>
                <w:rFonts w:ascii="Calibri" w:hAnsi="Calibri"/>
                <w:sz w:val="18"/>
                <w:szCs w:val="18"/>
              </w:rPr>
              <w:t xml:space="preserve"> to literature (e.g., “Compare and contrast texts in different forms or genres [e.g.,</w:t>
            </w:r>
          </w:p>
        </w:tc>
        <w:tc>
          <w:tcPr>
            <w:tcW w:w="3654" w:type="dxa"/>
          </w:tcPr>
          <w:p w:rsidR="00B57C30" w:rsidRDefault="0054074E" w:rsidP="0054074E">
            <w:pPr>
              <w:jc w:val="center"/>
              <w:rPr>
                <w:rFonts w:cstheme="minorHAnsi"/>
                <w:b/>
                <w:sz w:val="24"/>
                <w:szCs w:val="24"/>
                <w:u w:val="single"/>
              </w:rPr>
            </w:pPr>
            <w:r w:rsidRPr="00605AFF">
              <w:rPr>
                <w:rFonts w:cstheme="minorHAnsi"/>
                <w:b/>
                <w:sz w:val="24"/>
                <w:szCs w:val="24"/>
                <w:u w:val="single"/>
              </w:rPr>
              <w:lastRenderedPageBreak/>
              <w:t>Writing Standards</w:t>
            </w:r>
          </w:p>
          <w:p w:rsidR="00E507EA" w:rsidRPr="00494874" w:rsidRDefault="00DA2299" w:rsidP="00E507EA">
            <w:pPr>
              <w:rPr>
                <w:rFonts w:ascii="Calibri" w:hAnsi="Calibri"/>
                <w:b/>
                <w:sz w:val="18"/>
                <w:szCs w:val="18"/>
                <w:highlight w:val="yellow"/>
              </w:rPr>
            </w:pPr>
            <w:r w:rsidRPr="00494874">
              <w:rPr>
                <w:rFonts w:cstheme="minorHAnsi"/>
                <w:b/>
                <w:sz w:val="18"/>
                <w:szCs w:val="18"/>
                <w:highlight w:val="yellow"/>
              </w:rPr>
              <w:t>℗</w:t>
            </w:r>
            <w:r w:rsidR="00E507EA" w:rsidRPr="00494874">
              <w:rPr>
                <w:rFonts w:cstheme="minorHAnsi"/>
                <w:b/>
                <w:sz w:val="18"/>
                <w:szCs w:val="18"/>
                <w:highlight w:val="yellow"/>
              </w:rPr>
              <w:t>6.W.1</w:t>
            </w:r>
            <w:r w:rsidR="004B319F" w:rsidRPr="00494874">
              <w:rPr>
                <w:rFonts w:cstheme="minorHAnsi"/>
                <w:b/>
                <w:sz w:val="18"/>
                <w:szCs w:val="18"/>
                <w:highlight w:val="yellow"/>
              </w:rPr>
              <w:t xml:space="preserve"> </w:t>
            </w:r>
            <w:r w:rsidR="004B319F" w:rsidRPr="00494874">
              <w:rPr>
                <w:rFonts w:ascii="Calibri" w:hAnsi="Calibri"/>
                <w:b/>
                <w:sz w:val="18"/>
                <w:szCs w:val="18"/>
                <w:highlight w:val="yellow"/>
              </w:rPr>
              <w:t>Write arguments to support claims with clear reasons and relevant evidence.</w:t>
            </w:r>
          </w:p>
          <w:p w:rsidR="0044689B" w:rsidRPr="00494874" w:rsidRDefault="0044689B" w:rsidP="006228E1">
            <w:pPr>
              <w:numPr>
                <w:ilvl w:val="0"/>
                <w:numId w:val="8"/>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Introduce claim(s) and organize the reasons and evidence clearly</w:t>
            </w:r>
            <w:r w:rsidRPr="00494874">
              <w:rPr>
                <w:rFonts w:ascii="Calibri" w:eastAsia="Times New Roman" w:hAnsi="Calibri" w:cs="Arial"/>
                <w:b/>
                <w:sz w:val="18"/>
                <w:szCs w:val="18"/>
                <w:highlight w:val="yellow"/>
              </w:rPr>
              <w:t>.</w:t>
            </w:r>
          </w:p>
          <w:p w:rsidR="0044689B" w:rsidRPr="00494874" w:rsidRDefault="0044689B" w:rsidP="006228E1">
            <w:pPr>
              <w:numPr>
                <w:ilvl w:val="0"/>
                <w:numId w:val="8"/>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Support claim(s) with clear reasons and relevant evidence, using credible sources and demonstrating an understanding of the topic or text</w:t>
            </w:r>
            <w:r w:rsidRPr="00494874">
              <w:rPr>
                <w:rFonts w:ascii="Calibri" w:eastAsia="Times New Roman" w:hAnsi="Calibri" w:cs="Arial"/>
                <w:b/>
                <w:sz w:val="18"/>
                <w:szCs w:val="18"/>
                <w:highlight w:val="yellow"/>
              </w:rPr>
              <w:t>.</w:t>
            </w:r>
          </w:p>
          <w:p w:rsidR="0044689B" w:rsidRPr="00494874" w:rsidRDefault="0044689B" w:rsidP="006228E1">
            <w:pPr>
              <w:numPr>
                <w:ilvl w:val="0"/>
                <w:numId w:val="8"/>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Use words, phrases, and clauses to clarify the relationships among claim(s) and reasons</w:t>
            </w:r>
            <w:r w:rsidRPr="00494874">
              <w:rPr>
                <w:rFonts w:ascii="Calibri" w:eastAsia="Times New Roman" w:hAnsi="Calibri" w:cs="Arial"/>
                <w:b/>
                <w:sz w:val="18"/>
                <w:szCs w:val="18"/>
                <w:highlight w:val="yellow"/>
              </w:rPr>
              <w:t>.</w:t>
            </w:r>
          </w:p>
          <w:p w:rsidR="0044689B" w:rsidRPr="00494874" w:rsidRDefault="0044689B" w:rsidP="006228E1">
            <w:pPr>
              <w:numPr>
                <w:ilvl w:val="0"/>
                <w:numId w:val="8"/>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Establish and maintain a formal style</w:t>
            </w:r>
            <w:r w:rsidRPr="00494874">
              <w:rPr>
                <w:rFonts w:ascii="Calibri" w:eastAsia="Times New Roman" w:hAnsi="Calibri"/>
                <w:b/>
                <w:color w:val="000000"/>
                <w:sz w:val="18"/>
                <w:szCs w:val="18"/>
                <w:highlight w:val="yellow"/>
              </w:rPr>
              <w:t>.</w:t>
            </w:r>
          </w:p>
          <w:p w:rsidR="0044689B" w:rsidRPr="00494874" w:rsidRDefault="0044689B" w:rsidP="006228E1">
            <w:pPr>
              <w:numPr>
                <w:ilvl w:val="0"/>
                <w:numId w:val="8"/>
              </w:numPr>
              <w:tabs>
                <w:tab w:val="left" w:pos="1440"/>
              </w:tabs>
              <w:spacing w:before="120"/>
              <w:ind w:left="274" w:hanging="274"/>
              <w:contextualSpacing/>
              <w:rPr>
                <w:rFonts w:ascii="Calibri" w:eastAsia="Times New Roman" w:hAnsi="Calibri" w:cs="Arial"/>
                <w:sz w:val="18"/>
                <w:szCs w:val="18"/>
                <w:highlight w:val="yellow"/>
              </w:rPr>
            </w:pPr>
            <w:r w:rsidRPr="00494874">
              <w:rPr>
                <w:rFonts w:ascii="Calibri" w:eastAsia="Times New Roman" w:hAnsi="Calibri"/>
                <w:b/>
                <w:sz w:val="18"/>
                <w:szCs w:val="18"/>
                <w:highlight w:val="yellow"/>
              </w:rPr>
              <w:lastRenderedPageBreak/>
              <w:t>Provide a concluding statement or section that follows from the</w:t>
            </w:r>
            <w:r w:rsidRPr="00494874">
              <w:rPr>
                <w:rFonts w:ascii="Calibri" w:eastAsia="Times New Roman" w:hAnsi="Calibri"/>
                <w:sz w:val="18"/>
                <w:szCs w:val="18"/>
                <w:highlight w:val="yellow"/>
              </w:rPr>
              <w:t xml:space="preserve"> argument presented</w:t>
            </w:r>
            <w:r w:rsidRPr="00494874">
              <w:rPr>
                <w:rFonts w:ascii="Calibri" w:eastAsia="Times New Roman" w:hAnsi="Calibri"/>
                <w:color w:val="000000"/>
                <w:sz w:val="18"/>
                <w:szCs w:val="18"/>
                <w:highlight w:val="yellow"/>
              </w:rPr>
              <w:t>.</w:t>
            </w:r>
          </w:p>
          <w:p w:rsidR="0044689B" w:rsidRPr="00E507EA" w:rsidRDefault="0044689B" w:rsidP="00E507EA">
            <w:pPr>
              <w:rPr>
                <w:rFonts w:cstheme="minorHAnsi"/>
                <w:b/>
                <w:sz w:val="24"/>
                <w:szCs w:val="24"/>
              </w:rPr>
            </w:pPr>
          </w:p>
          <w:p w:rsidR="00BF182E" w:rsidRPr="00605AFF" w:rsidRDefault="00BF182E" w:rsidP="0054074E">
            <w:pPr>
              <w:jc w:val="center"/>
              <w:rPr>
                <w:rFonts w:cstheme="minorHAnsi"/>
                <w:sz w:val="24"/>
                <w:szCs w:val="24"/>
              </w:rPr>
            </w:pPr>
          </w:p>
          <w:p w:rsidR="00BF182E" w:rsidRPr="00605AFF" w:rsidRDefault="00BF182E" w:rsidP="00BF182E">
            <w:pPr>
              <w:rPr>
                <w:rFonts w:cstheme="minorHAnsi"/>
                <w:sz w:val="24"/>
                <w:szCs w:val="24"/>
              </w:rPr>
            </w:pPr>
            <w:r w:rsidRPr="00605AFF">
              <w:rPr>
                <w:rStyle w:val="A1"/>
                <w:rFonts w:cstheme="minorHAnsi"/>
                <w:b w:val="0"/>
                <w:sz w:val="24"/>
                <w:szCs w:val="24"/>
              </w:rPr>
              <w:t xml:space="preserve"> </w:t>
            </w:r>
          </w:p>
        </w:tc>
      </w:tr>
      <w:tr w:rsidR="0054074E" w:rsidRPr="002B76FC" w:rsidTr="001059E0">
        <w:tc>
          <w:tcPr>
            <w:tcW w:w="3654" w:type="dxa"/>
            <w:tcBorders>
              <w:bottom w:val="single" w:sz="4" w:space="0" w:color="auto"/>
            </w:tcBorders>
          </w:tcPr>
          <w:p w:rsidR="0054074E" w:rsidRPr="00605AFF" w:rsidRDefault="0054074E" w:rsidP="0054074E">
            <w:pPr>
              <w:jc w:val="center"/>
              <w:rPr>
                <w:rFonts w:cstheme="minorHAnsi"/>
                <w:b/>
                <w:sz w:val="24"/>
                <w:szCs w:val="24"/>
                <w:u w:val="single"/>
              </w:rPr>
            </w:pPr>
            <w:r w:rsidRPr="00605AFF">
              <w:rPr>
                <w:rFonts w:cstheme="minorHAnsi"/>
                <w:b/>
                <w:sz w:val="24"/>
                <w:szCs w:val="24"/>
                <w:u w:val="single"/>
              </w:rPr>
              <w:lastRenderedPageBreak/>
              <w:t>Speaking &amp; Listening Standards</w:t>
            </w:r>
          </w:p>
          <w:p w:rsidR="0029513F" w:rsidRPr="00605AFF" w:rsidRDefault="00E507EA" w:rsidP="00E507EA">
            <w:pPr>
              <w:rPr>
                <w:rFonts w:cstheme="minorHAnsi"/>
                <w:sz w:val="24"/>
                <w:szCs w:val="24"/>
              </w:rPr>
            </w:pPr>
            <w:proofErr w:type="gramStart"/>
            <w:r w:rsidRPr="00494874">
              <w:rPr>
                <w:rFonts w:cstheme="minorHAnsi"/>
                <w:sz w:val="18"/>
                <w:szCs w:val="18"/>
              </w:rPr>
              <w:t>6.SL.2</w:t>
            </w:r>
            <w:proofErr w:type="gramEnd"/>
            <w:r w:rsidR="0044689B" w:rsidRPr="00494874">
              <w:rPr>
                <w:rFonts w:cstheme="minorHAnsi"/>
                <w:sz w:val="18"/>
                <w:szCs w:val="18"/>
              </w:rPr>
              <w:t xml:space="preserve"> </w:t>
            </w:r>
            <w:r w:rsidR="0044689B" w:rsidRPr="00494874">
              <w:rPr>
                <w:rFonts w:ascii="Calibri" w:hAnsi="Calibri"/>
                <w:sz w:val="18"/>
                <w:szCs w:val="18"/>
              </w:rPr>
              <w:t>Interpret information presented in diverse media and formats (e.g., visually, quantitatively, orally) and explain how it contributes to a topic, text, or issue under study</w:t>
            </w:r>
            <w:r w:rsidR="0044689B" w:rsidRPr="00CB705A">
              <w:rPr>
                <w:rFonts w:ascii="Calibri" w:eastAsia="Times New Roman" w:hAnsi="Calibri" w:cs="Arial"/>
              </w:rPr>
              <w:t>.</w:t>
            </w:r>
          </w:p>
          <w:p w:rsidR="0029513F" w:rsidRPr="00605AFF" w:rsidRDefault="0029513F" w:rsidP="0054074E">
            <w:pPr>
              <w:jc w:val="center"/>
              <w:rPr>
                <w:rFonts w:cstheme="minorHAnsi"/>
                <w:sz w:val="24"/>
                <w:szCs w:val="24"/>
              </w:rPr>
            </w:pPr>
          </w:p>
          <w:p w:rsidR="0029513F" w:rsidRPr="00605AFF" w:rsidRDefault="0029513F" w:rsidP="0054074E">
            <w:pPr>
              <w:jc w:val="center"/>
              <w:rPr>
                <w:rFonts w:cstheme="minorHAnsi"/>
                <w:sz w:val="24"/>
                <w:szCs w:val="24"/>
              </w:rPr>
            </w:pPr>
          </w:p>
        </w:tc>
        <w:tc>
          <w:tcPr>
            <w:tcW w:w="3654" w:type="dxa"/>
            <w:tcBorders>
              <w:bottom w:val="single" w:sz="4" w:space="0" w:color="auto"/>
            </w:tcBorders>
          </w:tcPr>
          <w:p w:rsidR="00494874" w:rsidRDefault="0054074E" w:rsidP="00494874">
            <w:pPr>
              <w:jc w:val="center"/>
              <w:rPr>
                <w:rFonts w:cstheme="minorHAnsi"/>
                <w:b/>
                <w:sz w:val="24"/>
                <w:szCs w:val="24"/>
                <w:u w:val="single"/>
              </w:rPr>
            </w:pPr>
            <w:r w:rsidRPr="00605AFF">
              <w:rPr>
                <w:rFonts w:cstheme="minorHAnsi"/>
                <w:b/>
                <w:sz w:val="24"/>
                <w:szCs w:val="24"/>
                <w:u w:val="single"/>
              </w:rPr>
              <w:t>Speaking &amp; Listening Standards</w:t>
            </w:r>
          </w:p>
          <w:p w:rsidR="0044689B" w:rsidRPr="00494874" w:rsidRDefault="00E507EA" w:rsidP="00494874">
            <w:pPr>
              <w:rPr>
                <w:rFonts w:cstheme="minorHAnsi"/>
                <w:b/>
                <w:sz w:val="24"/>
                <w:szCs w:val="24"/>
                <w:u w:val="single"/>
              </w:rPr>
            </w:pPr>
            <w:proofErr w:type="gramStart"/>
            <w:r w:rsidRPr="00494874">
              <w:rPr>
                <w:rFonts w:cstheme="minorHAnsi"/>
                <w:sz w:val="18"/>
                <w:szCs w:val="18"/>
              </w:rPr>
              <w:t>6.SL.3</w:t>
            </w:r>
            <w:proofErr w:type="gramEnd"/>
            <w:r w:rsidR="0044689B" w:rsidRPr="00494874">
              <w:rPr>
                <w:rFonts w:cstheme="minorHAnsi"/>
                <w:sz w:val="18"/>
                <w:szCs w:val="18"/>
              </w:rPr>
              <w:t xml:space="preserve"> </w:t>
            </w:r>
            <w:r w:rsidR="0044689B" w:rsidRPr="00494874">
              <w:rPr>
                <w:rFonts w:ascii="Calibri" w:eastAsia="Times New Roman" w:hAnsi="Calibri"/>
                <w:sz w:val="18"/>
                <w:szCs w:val="18"/>
              </w:rPr>
              <w:t>Delineate a speaker’s argument and specific claims, distinguishing claims that are supported by reasons and evidence from claims that are not</w:t>
            </w:r>
            <w:r w:rsidR="0044689B" w:rsidRPr="00494874">
              <w:rPr>
                <w:rFonts w:ascii="Calibri" w:eastAsia="Times New Roman" w:hAnsi="Calibri" w:cs="Arial"/>
                <w:sz w:val="18"/>
                <w:szCs w:val="18"/>
              </w:rPr>
              <w:t>.</w:t>
            </w:r>
          </w:p>
          <w:p w:rsidR="00E507EA" w:rsidRPr="00E507EA" w:rsidRDefault="00E507EA" w:rsidP="00E507EA">
            <w:pPr>
              <w:rPr>
                <w:rFonts w:cstheme="minorHAnsi"/>
                <w:sz w:val="24"/>
                <w:szCs w:val="24"/>
              </w:rPr>
            </w:pPr>
          </w:p>
          <w:p w:rsidR="003A1C5D" w:rsidRPr="00605AFF" w:rsidRDefault="003A1C5D" w:rsidP="0054074E">
            <w:pPr>
              <w:jc w:val="center"/>
              <w:rPr>
                <w:rFonts w:cstheme="minorHAnsi"/>
                <w:sz w:val="24"/>
                <w:szCs w:val="24"/>
              </w:rPr>
            </w:pPr>
          </w:p>
          <w:p w:rsidR="002C3CFD" w:rsidRPr="00605AFF" w:rsidRDefault="002C3CFD" w:rsidP="003A1C5D">
            <w:pPr>
              <w:rPr>
                <w:rStyle w:val="A1"/>
                <w:rFonts w:cstheme="minorHAnsi"/>
                <w:b w:val="0"/>
                <w:sz w:val="24"/>
                <w:szCs w:val="24"/>
              </w:rPr>
            </w:pPr>
          </w:p>
          <w:p w:rsidR="002C3CFD" w:rsidRPr="00605AFF" w:rsidRDefault="002C3CFD" w:rsidP="003A1C5D">
            <w:pPr>
              <w:rPr>
                <w:rFonts w:cstheme="minorHAnsi"/>
                <w:sz w:val="24"/>
                <w:szCs w:val="24"/>
              </w:rPr>
            </w:pPr>
          </w:p>
        </w:tc>
        <w:tc>
          <w:tcPr>
            <w:tcW w:w="3654" w:type="dxa"/>
            <w:tcBorders>
              <w:bottom w:val="single" w:sz="4" w:space="0" w:color="auto"/>
            </w:tcBorders>
          </w:tcPr>
          <w:p w:rsidR="0054074E" w:rsidRDefault="0054074E" w:rsidP="0054074E">
            <w:pPr>
              <w:jc w:val="center"/>
              <w:rPr>
                <w:rFonts w:cstheme="minorHAnsi"/>
                <w:b/>
                <w:sz w:val="24"/>
                <w:szCs w:val="24"/>
                <w:u w:val="single"/>
              </w:rPr>
            </w:pPr>
            <w:r w:rsidRPr="00605AFF">
              <w:rPr>
                <w:rFonts w:cstheme="minorHAnsi"/>
                <w:b/>
                <w:sz w:val="24"/>
                <w:szCs w:val="24"/>
                <w:u w:val="single"/>
              </w:rPr>
              <w:t>Speaking &amp; Listening Standards</w:t>
            </w:r>
          </w:p>
          <w:p w:rsidR="009F4358" w:rsidRPr="00494874" w:rsidRDefault="009F4358" w:rsidP="009F4358">
            <w:pPr>
              <w:autoSpaceDE w:val="0"/>
              <w:autoSpaceDN w:val="0"/>
              <w:adjustRightInd w:val="0"/>
              <w:spacing w:before="120"/>
              <w:ind w:right="446"/>
              <w:contextualSpacing/>
              <w:rPr>
                <w:rFonts w:ascii="Calibri" w:eastAsia="Times New Roman" w:hAnsi="Calibri" w:cs="Arial"/>
                <w:b/>
                <w:sz w:val="18"/>
                <w:szCs w:val="18"/>
                <w:highlight w:val="yellow"/>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6.SL.1 </w:t>
            </w:r>
            <w:r w:rsidRPr="00494874">
              <w:rPr>
                <w:rFonts w:ascii="Calibri" w:hAnsi="Calibri"/>
                <w:b/>
                <w:sz w:val="18"/>
                <w:szCs w:val="18"/>
                <w:highlight w:val="yellow"/>
              </w:rPr>
              <w:t xml:space="preserve">Engage effectively in a range of collaborative discussions (one-on-one, in groups, and teacher-led) with diverse partners on </w:t>
            </w:r>
            <w:r w:rsidRPr="00494874">
              <w:rPr>
                <w:rFonts w:ascii="Calibri" w:hAnsi="Calibri"/>
                <w:b/>
                <w:i/>
                <w:sz w:val="18"/>
                <w:szCs w:val="18"/>
                <w:highlight w:val="yellow"/>
              </w:rPr>
              <w:t>grade 6 topics</w:t>
            </w:r>
            <w:r w:rsidRPr="00494874">
              <w:rPr>
                <w:rFonts w:ascii="Calibri" w:hAnsi="Calibri"/>
                <w:b/>
                <w:sz w:val="18"/>
                <w:szCs w:val="18"/>
                <w:highlight w:val="yellow"/>
              </w:rPr>
              <w:t>,</w:t>
            </w:r>
            <w:r w:rsidRPr="00494874">
              <w:rPr>
                <w:rFonts w:ascii="Calibri" w:hAnsi="Calibri"/>
                <w:b/>
                <w:i/>
                <w:sz w:val="18"/>
                <w:szCs w:val="18"/>
                <w:highlight w:val="yellow"/>
              </w:rPr>
              <w:t xml:space="preserve"> texts</w:t>
            </w:r>
            <w:r w:rsidRPr="00494874">
              <w:rPr>
                <w:rFonts w:ascii="Calibri" w:hAnsi="Calibri"/>
                <w:b/>
                <w:sz w:val="18"/>
                <w:szCs w:val="18"/>
                <w:highlight w:val="yellow"/>
              </w:rPr>
              <w:t xml:space="preserve">, </w:t>
            </w:r>
            <w:r w:rsidRPr="00494874">
              <w:rPr>
                <w:rFonts w:ascii="Calibri" w:hAnsi="Calibri"/>
                <w:b/>
                <w:i/>
                <w:sz w:val="18"/>
                <w:szCs w:val="18"/>
                <w:highlight w:val="yellow"/>
              </w:rPr>
              <w:t>and issues</w:t>
            </w:r>
            <w:r w:rsidRPr="00494874">
              <w:rPr>
                <w:rFonts w:ascii="Calibri" w:hAnsi="Calibri"/>
                <w:b/>
                <w:sz w:val="18"/>
                <w:szCs w:val="18"/>
                <w:highlight w:val="yellow"/>
              </w:rPr>
              <w:t>, building on others’ ideas and expressing their own clearly</w:t>
            </w:r>
            <w:r w:rsidRPr="00494874">
              <w:rPr>
                <w:rFonts w:ascii="Calibri" w:eastAsia="Times New Roman" w:hAnsi="Calibri" w:cs="Arial"/>
                <w:b/>
                <w:sz w:val="18"/>
                <w:szCs w:val="18"/>
                <w:highlight w:val="yellow"/>
              </w:rPr>
              <w:t>.</w:t>
            </w:r>
          </w:p>
          <w:p w:rsidR="009F4358" w:rsidRPr="00494874" w:rsidRDefault="009F4358" w:rsidP="006228E1">
            <w:pPr>
              <w:numPr>
                <w:ilvl w:val="0"/>
                <w:numId w:val="12"/>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 xml:space="preserve">Come to discussions </w:t>
            </w:r>
            <w:proofErr w:type="gramStart"/>
            <w:r w:rsidRPr="00494874">
              <w:rPr>
                <w:rFonts w:ascii="Calibri" w:eastAsia="Times New Roman" w:hAnsi="Calibri"/>
                <w:b/>
                <w:sz w:val="18"/>
                <w:szCs w:val="18"/>
                <w:highlight w:val="yellow"/>
              </w:rPr>
              <w:t>prepared,</w:t>
            </w:r>
            <w:proofErr w:type="gramEnd"/>
            <w:r w:rsidRPr="00494874">
              <w:rPr>
                <w:rFonts w:ascii="Calibri" w:eastAsia="Times New Roman" w:hAnsi="Calibri"/>
                <w:b/>
                <w:sz w:val="18"/>
                <w:szCs w:val="18"/>
                <w:highlight w:val="yellow"/>
              </w:rPr>
              <w:t xml:space="preserve"> having read or studied required material; explicitly draw on that preparation by referring to evidence on the topic, text, or issue to probe and reflect on ideas under discussion</w:t>
            </w:r>
            <w:r w:rsidRPr="00494874">
              <w:rPr>
                <w:rFonts w:ascii="Calibri" w:eastAsia="Times New Roman" w:hAnsi="Calibri" w:cs="Arial"/>
                <w:b/>
                <w:sz w:val="18"/>
                <w:szCs w:val="18"/>
                <w:highlight w:val="yellow"/>
              </w:rPr>
              <w:t>.</w:t>
            </w:r>
          </w:p>
          <w:p w:rsidR="009F4358" w:rsidRPr="00494874" w:rsidRDefault="009F4358" w:rsidP="006228E1">
            <w:pPr>
              <w:numPr>
                <w:ilvl w:val="0"/>
                <w:numId w:val="12"/>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b/>
                <w:sz w:val="18"/>
                <w:szCs w:val="18"/>
                <w:highlight w:val="yellow"/>
              </w:rPr>
              <w:t>Follow rules for collegial discussions, set specific goals and deadlines, and define individual roles as needed</w:t>
            </w:r>
            <w:r w:rsidRPr="00494874">
              <w:rPr>
                <w:rFonts w:ascii="Calibri" w:eastAsia="Times New Roman" w:hAnsi="Calibri" w:cs="Arial"/>
                <w:b/>
                <w:sz w:val="18"/>
                <w:szCs w:val="18"/>
                <w:highlight w:val="yellow"/>
              </w:rPr>
              <w:t>.</w:t>
            </w:r>
          </w:p>
          <w:p w:rsidR="009F4358" w:rsidRPr="00494874" w:rsidRDefault="009F4358" w:rsidP="006228E1">
            <w:pPr>
              <w:numPr>
                <w:ilvl w:val="0"/>
                <w:numId w:val="12"/>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cs="MyriadNC-Bold"/>
                <w:b/>
                <w:color w:val="000000"/>
                <w:sz w:val="18"/>
                <w:szCs w:val="18"/>
                <w:highlight w:val="yellow"/>
              </w:rPr>
              <w:t xml:space="preserve">Pose and respond to specific questions with </w:t>
            </w:r>
            <w:r w:rsidRPr="00494874">
              <w:rPr>
                <w:rFonts w:ascii="Calibri" w:eastAsia="Times New Roman" w:hAnsi="Calibri" w:cs="MyriadNC-Bold"/>
                <w:b/>
                <w:sz w:val="18"/>
                <w:szCs w:val="18"/>
                <w:highlight w:val="yellow"/>
              </w:rPr>
              <w:t xml:space="preserve">elaboration and detail by making </w:t>
            </w:r>
            <w:r w:rsidRPr="00494874">
              <w:rPr>
                <w:rFonts w:ascii="Calibri" w:eastAsia="Times New Roman" w:hAnsi="Calibri" w:cs="MyriadNC-Bold"/>
                <w:b/>
                <w:sz w:val="18"/>
                <w:szCs w:val="18"/>
                <w:highlight w:val="yellow"/>
              </w:rPr>
              <w:lastRenderedPageBreak/>
              <w:t>comments that contribute to the topic, text, or issue under discussion</w:t>
            </w:r>
            <w:r w:rsidRPr="00494874">
              <w:rPr>
                <w:rFonts w:ascii="Calibri" w:eastAsia="Times New Roman" w:hAnsi="Calibri" w:cs="Arial"/>
                <w:b/>
                <w:sz w:val="18"/>
                <w:szCs w:val="18"/>
                <w:highlight w:val="yellow"/>
              </w:rPr>
              <w:t>.</w:t>
            </w:r>
          </w:p>
          <w:p w:rsidR="009F4358" w:rsidRPr="00494874" w:rsidRDefault="009F4358" w:rsidP="006228E1">
            <w:pPr>
              <w:numPr>
                <w:ilvl w:val="0"/>
                <w:numId w:val="12"/>
              </w:numPr>
              <w:tabs>
                <w:tab w:val="left" w:pos="1440"/>
              </w:tabs>
              <w:spacing w:before="120"/>
              <w:ind w:left="274" w:hanging="274"/>
              <w:contextualSpacing/>
              <w:rPr>
                <w:rFonts w:ascii="Calibri" w:eastAsia="Times New Roman" w:hAnsi="Calibri" w:cs="Arial"/>
                <w:b/>
                <w:sz w:val="18"/>
                <w:szCs w:val="18"/>
                <w:highlight w:val="yellow"/>
              </w:rPr>
            </w:pPr>
            <w:r w:rsidRPr="00494874">
              <w:rPr>
                <w:rFonts w:ascii="Calibri" w:eastAsia="Times New Roman" w:hAnsi="Calibri" w:cs="MyriadNC-Bold"/>
                <w:b/>
                <w:sz w:val="18"/>
                <w:szCs w:val="18"/>
                <w:highlight w:val="yellow"/>
              </w:rPr>
              <w:t>Review the key ideas expressed and demonstrate understanding of multiple perspectives through reflection and paraphrasing</w:t>
            </w:r>
            <w:r w:rsidRPr="00494874">
              <w:rPr>
                <w:rFonts w:ascii="Calibri" w:eastAsia="Times New Roman" w:hAnsi="Calibri" w:cs="Arial"/>
                <w:b/>
                <w:sz w:val="18"/>
                <w:szCs w:val="18"/>
                <w:highlight w:val="yellow"/>
              </w:rPr>
              <w:t>.</w:t>
            </w:r>
          </w:p>
          <w:p w:rsidR="00EB309C" w:rsidRPr="0044689B" w:rsidRDefault="00DA2299" w:rsidP="00AA1EBE">
            <w:pPr>
              <w:autoSpaceDE w:val="0"/>
              <w:autoSpaceDN w:val="0"/>
              <w:adjustRightInd w:val="0"/>
              <w:spacing w:before="120"/>
              <w:ind w:left="-18" w:right="446" w:firstLine="18"/>
              <w:rPr>
                <w:rFonts w:ascii="Calibri" w:eastAsia="Times New Roman" w:hAnsi="Calibri" w:cs="Arial"/>
                <w:b/>
              </w:rPr>
            </w:pPr>
            <w:r w:rsidRPr="00494874">
              <w:rPr>
                <w:rFonts w:cstheme="minorHAnsi"/>
                <w:b/>
                <w:sz w:val="18"/>
                <w:szCs w:val="18"/>
                <w:highlight w:val="yellow"/>
              </w:rPr>
              <w:t>℗</w:t>
            </w:r>
            <w:r w:rsidR="00EB309C" w:rsidRPr="00494874">
              <w:rPr>
                <w:rFonts w:ascii="Calibri" w:eastAsia="Times New Roman" w:hAnsi="Calibri" w:cs="Arial"/>
                <w:b/>
                <w:sz w:val="18"/>
                <w:szCs w:val="18"/>
                <w:highlight w:val="yellow"/>
              </w:rPr>
              <w:t>6.SL.5</w:t>
            </w:r>
            <w:r w:rsidRPr="00494874">
              <w:rPr>
                <w:rFonts w:ascii="Calibri" w:eastAsia="Times New Roman" w:hAnsi="Calibri" w:cs="Arial"/>
                <w:b/>
                <w:sz w:val="18"/>
                <w:szCs w:val="18"/>
                <w:highlight w:val="yellow"/>
              </w:rPr>
              <w:t xml:space="preserve"> </w:t>
            </w:r>
            <w:r w:rsidR="00EB309C" w:rsidRPr="00494874">
              <w:rPr>
                <w:rFonts w:ascii="Calibri" w:hAnsi="Calibri" w:cs="MyriadNC-Bold"/>
                <w:b/>
                <w:color w:val="000000"/>
                <w:sz w:val="18"/>
                <w:szCs w:val="18"/>
                <w:highlight w:val="yellow"/>
              </w:rPr>
              <w:t xml:space="preserve">Include multimedia components (e.g., graphics, images, music, </w:t>
            </w:r>
            <w:proofErr w:type="gramStart"/>
            <w:r w:rsidR="00EB309C" w:rsidRPr="00494874">
              <w:rPr>
                <w:rFonts w:ascii="Calibri" w:hAnsi="Calibri" w:cs="MyriadNC-Bold"/>
                <w:b/>
                <w:color w:val="000000"/>
                <w:sz w:val="18"/>
                <w:szCs w:val="18"/>
                <w:highlight w:val="yellow"/>
              </w:rPr>
              <w:t>sound</w:t>
            </w:r>
            <w:proofErr w:type="gramEnd"/>
            <w:r w:rsidR="00EB309C" w:rsidRPr="00494874">
              <w:rPr>
                <w:rFonts w:ascii="Calibri" w:hAnsi="Calibri" w:cs="MyriadNC-Bold"/>
                <w:b/>
                <w:color w:val="000000"/>
                <w:sz w:val="18"/>
                <w:szCs w:val="18"/>
                <w:highlight w:val="yellow"/>
              </w:rPr>
              <w:t>) and visual displays in presentations to clarify information</w:t>
            </w:r>
            <w:r w:rsidR="00EB309C" w:rsidRPr="00494874">
              <w:rPr>
                <w:rFonts w:ascii="Calibri" w:eastAsia="Times New Roman" w:hAnsi="Calibri" w:cs="Arial"/>
                <w:b/>
                <w:color w:val="000000"/>
                <w:sz w:val="18"/>
                <w:szCs w:val="18"/>
                <w:highlight w:val="yellow"/>
              </w:rPr>
              <w:t>.</w:t>
            </w:r>
          </w:p>
          <w:p w:rsidR="00E507EA" w:rsidRPr="00E507EA" w:rsidRDefault="00E507EA" w:rsidP="00E507EA">
            <w:pPr>
              <w:rPr>
                <w:rFonts w:cstheme="minorHAnsi"/>
                <w:b/>
                <w:sz w:val="24"/>
                <w:szCs w:val="24"/>
              </w:rPr>
            </w:pPr>
          </w:p>
        </w:tc>
        <w:tc>
          <w:tcPr>
            <w:tcW w:w="3654" w:type="dxa"/>
            <w:tcBorders>
              <w:bottom w:val="single" w:sz="4" w:space="0" w:color="auto"/>
            </w:tcBorders>
          </w:tcPr>
          <w:p w:rsidR="0054074E" w:rsidRDefault="0054074E" w:rsidP="0054074E">
            <w:pPr>
              <w:jc w:val="center"/>
              <w:rPr>
                <w:rFonts w:cstheme="minorHAnsi"/>
                <w:b/>
                <w:sz w:val="24"/>
                <w:szCs w:val="24"/>
                <w:u w:val="single"/>
              </w:rPr>
            </w:pPr>
            <w:r w:rsidRPr="00605AFF">
              <w:rPr>
                <w:rFonts w:cstheme="minorHAnsi"/>
                <w:b/>
                <w:sz w:val="24"/>
                <w:szCs w:val="24"/>
                <w:u w:val="single"/>
              </w:rPr>
              <w:lastRenderedPageBreak/>
              <w:t>Speaking &amp; Listening Standards</w:t>
            </w:r>
          </w:p>
          <w:p w:rsidR="00E507EA" w:rsidRPr="00494874" w:rsidRDefault="00DA2299" w:rsidP="00E507EA">
            <w:pPr>
              <w:rPr>
                <w:rFonts w:cstheme="minorHAnsi"/>
                <w:b/>
                <w:sz w:val="18"/>
                <w:szCs w:val="18"/>
              </w:rPr>
            </w:pPr>
            <w:r w:rsidRPr="00494874">
              <w:rPr>
                <w:rFonts w:cstheme="minorHAnsi"/>
                <w:b/>
                <w:sz w:val="18"/>
                <w:szCs w:val="18"/>
                <w:highlight w:val="yellow"/>
              </w:rPr>
              <w:t>℗</w:t>
            </w:r>
            <w:r w:rsidR="00E507EA" w:rsidRPr="00494874">
              <w:rPr>
                <w:rFonts w:cstheme="minorHAnsi"/>
                <w:b/>
                <w:sz w:val="18"/>
                <w:szCs w:val="18"/>
                <w:highlight w:val="yellow"/>
              </w:rPr>
              <w:t>6.SL.4</w:t>
            </w:r>
            <w:r w:rsidR="00671717" w:rsidRPr="00494874">
              <w:rPr>
                <w:rFonts w:cstheme="minorHAnsi"/>
                <w:b/>
                <w:sz w:val="18"/>
                <w:szCs w:val="18"/>
                <w:highlight w:val="yellow"/>
              </w:rPr>
              <w:t xml:space="preserve"> </w:t>
            </w:r>
            <w:r w:rsidR="00671717" w:rsidRPr="00494874">
              <w:rPr>
                <w:rFonts w:ascii="Calibri" w:hAnsi="Calibri"/>
                <w:b/>
                <w:sz w:val="18"/>
                <w:szCs w:val="18"/>
                <w:highlight w:val="yellow"/>
              </w:rPr>
              <w:t>Present claims and findings, sequencing ideas logically and using pertinent descriptions, facts, and details to accentuate main ideas or themes</w:t>
            </w:r>
            <w:r w:rsidR="00671717" w:rsidRPr="00494874">
              <w:rPr>
                <w:rFonts w:ascii="Calibri" w:hAnsi="Calibri" w:cs="MyriadNC-Bold"/>
                <w:b/>
                <w:color w:val="000000"/>
                <w:sz w:val="18"/>
                <w:szCs w:val="18"/>
                <w:highlight w:val="yellow"/>
              </w:rPr>
              <w:t>; use appropriate eye contact, adequate volume, and clear pronunciation</w:t>
            </w:r>
            <w:r w:rsidR="00671717" w:rsidRPr="00494874">
              <w:rPr>
                <w:rFonts w:ascii="Calibri" w:eastAsia="Times New Roman" w:hAnsi="Calibri" w:cs="Arial"/>
                <w:b/>
                <w:sz w:val="18"/>
                <w:szCs w:val="18"/>
                <w:highlight w:val="yellow"/>
              </w:rPr>
              <w:t>.</w:t>
            </w:r>
          </w:p>
        </w:tc>
      </w:tr>
      <w:tr w:rsidR="004173EB" w:rsidRPr="002B76FC" w:rsidTr="001059E0">
        <w:tc>
          <w:tcPr>
            <w:tcW w:w="3654" w:type="dxa"/>
            <w:tcBorders>
              <w:bottom w:val="single" w:sz="4" w:space="0" w:color="auto"/>
            </w:tcBorders>
          </w:tcPr>
          <w:p w:rsidR="004173EB" w:rsidRDefault="004173EB" w:rsidP="0054074E">
            <w:pPr>
              <w:jc w:val="center"/>
              <w:rPr>
                <w:rFonts w:cstheme="minorHAnsi"/>
                <w:b/>
                <w:sz w:val="24"/>
                <w:szCs w:val="24"/>
                <w:u w:val="single"/>
              </w:rPr>
            </w:pPr>
            <w:r w:rsidRPr="00605AFF">
              <w:rPr>
                <w:rFonts w:cstheme="minorHAnsi"/>
                <w:b/>
                <w:sz w:val="24"/>
                <w:szCs w:val="24"/>
                <w:u w:val="single"/>
              </w:rPr>
              <w:lastRenderedPageBreak/>
              <w:t>Language</w:t>
            </w:r>
          </w:p>
          <w:p w:rsidR="00EB309C" w:rsidRPr="00494874" w:rsidRDefault="00EB309C" w:rsidP="00EB309C">
            <w:pPr>
              <w:rPr>
                <w:rFonts w:ascii="Calibri" w:eastAsia="Times New Roman" w:hAnsi="Calibri" w:cs="Arial"/>
                <w:b/>
                <w:sz w:val="18"/>
                <w:szCs w:val="18"/>
                <w:highlight w:val="yellow"/>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6.L.2 </w:t>
            </w:r>
            <w:r w:rsidRPr="00494874">
              <w:rPr>
                <w:rFonts w:ascii="Calibri" w:eastAsia="Times New Roman" w:hAnsi="Calibri"/>
                <w:b/>
                <w:sz w:val="18"/>
                <w:szCs w:val="18"/>
                <w:highlight w:val="yellow"/>
              </w:rPr>
              <w:t>Demonstrate command of the conventions of standard English capitalization, punctuation, and spelling when writing</w:t>
            </w:r>
            <w:r w:rsidRPr="00494874">
              <w:rPr>
                <w:rFonts w:ascii="Calibri" w:eastAsia="Times New Roman" w:hAnsi="Calibri" w:cs="Arial"/>
                <w:b/>
                <w:sz w:val="18"/>
                <w:szCs w:val="18"/>
                <w:highlight w:val="yellow"/>
              </w:rPr>
              <w:t>.</w:t>
            </w:r>
          </w:p>
          <w:p w:rsidR="00EB309C" w:rsidRPr="00494874" w:rsidRDefault="00EB309C" w:rsidP="006228E1">
            <w:pPr>
              <w:numPr>
                <w:ilvl w:val="0"/>
                <w:numId w:val="5"/>
              </w:numPr>
              <w:spacing w:before="120"/>
              <w:ind w:left="274" w:hanging="274"/>
              <w:contextualSpacing/>
              <w:rPr>
                <w:rFonts w:ascii="Calibri" w:eastAsia="MS Mincho" w:hAnsi="Calibri" w:cs="Arial"/>
                <w:b/>
                <w:sz w:val="18"/>
                <w:szCs w:val="18"/>
                <w:highlight w:val="yellow"/>
                <w:lang w:eastAsia="ja-JP"/>
              </w:rPr>
            </w:pPr>
            <w:r w:rsidRPr="00494874">
              <w:rPr>
                <w:rFonts w:ascii="Calibri" w:hAnsi="Calibri"/>
                <w:b/>
                <w:sz w:val="18"/>
                <w:szCs w:val="18"/>
                <w:highlight w:val="yellow"/>
              </w:rPr>
              <w:t>Use punctuation (commas, parentheses, dashes) to set off nonrestrictive/parenthetical elements.*</w:t>
            </w:r>
          </w:p>
          <w:p w:rsidR="00EB309C" w:rsidRPr="00494874" w:rsidRDefault="00EB309C" w:rsidP="006228E1">
            <w:pPr>
              <w:numPr>
                <w:ilvl w:val="0"/>
                <w:numId w:val="5"/>
              </w:numPr>
              <w:spacing w:before="120"/>
              <w:ind w:left="274" w:hanging="274"/>
              <w:contextualSpacing/>
              <w:rPr>
                <w:rFonts w:ascii="Calibri" w:eastAsia="MS Mincho" w:hAnsi="Calibri" w:cs="Arial"/>
                <w:b/>
                <w:sz w:val="18"/>
                <w:szCs w:val="18"/>
                <w:highlight w:val="yellow"/>
                <w:lang w:eastAsia="ja-JP"/>
              </w:rPr>
            </w:pPr>
            <w:r w:rsidRPr="00494874">
              <w:rPr>
                <w:rFonts w:ascii="Calibri" w:hAnsi="Calibri"/>
                <w:b/>
                <w:sz w:val="18"/>
                <w:szCs w:val="18"/>
                <w:highlight w:val="yellow"/>
              </w:rPr>
              <w:t>Spell correctly</w:t>
            </w:r>
            <w:r w:rsidRPr="00494874">
              <w:rPr>
                <w:rFonts w:ascii="Calibri" w:eastAsia="MS Mincho" w:hAnsi="Calibri" w:cs="Arial"/>
                <w:b/>
                <w:sz w:val="18"/>
                <w:szCs w:val="18"/>
                <w:highlight w:val="yellow"/>
                <w:lang w:eastAsia="ja-JP"/>
              </w:rPr>
              <w:t>.</w:t>
            </w:r>
          </w:p>
          <w:p w:rsidR="00494874" w:rsidRDefault="00494874" w:rsidP="00EB309C">
            <w:pPr>
              <w:rPr>
                <w:rFonts w:cstheme="minorHAnsi"/>
                <w:b/>
                <w:sz w:val="18"/>
                <w:szCs w:val="18"/>
                <w:highlight w:val="yellow"/>
              </w:rPr>
            </w:pPr>
          </w:p>
          <w:p w:rsidR="00950078" w:rsidRPr="002A3747" w:rsidRDefault="00950078" w:rsidP="00950078">
            <w:pPr>
              <w:rPr>
                <w:rFonts w:ascii="Calibri" w:eastAsia="Times New Roman" w:hAnsi="Calibri" w:cs="Arial"/>
                <w:sz w:val="18"/>
                <w:szCs w:val="18"/>
              </w:rPr>
            </w:pPr>
            <w:proofErr w:type="gramStart"/>
            <w:r w:rsidRPr="002A3747">
              <w:rPr>
                <w:rFonts w:cstheme="minorHAnsi"/>
                <w:sz w:val="18"/>
                <w:szCs w:val="18"/>
              </w:rPr>
              <w:t>6.L.3</w:t>
            </w:r>
            <w:proofErr w:type="gramEnd"/>
            <w:r w:rsidRPr="002A3747">
              <w:rPr>
                <w:rFonts w:cstheme="minorHAnsi"/>
                <w:sz w:val="18"/>
                <w:szCs w:val="18"/>
              </w:rPr>
              <w:t xml:space="preserve"> </w:t>
            </w:r>
            <w:r w:rsidRPr="002A3747">
              <w:rPr>
                <w:rFonts w:ascii="Calibri" w:hAnsi="Calibri"/>
                <w:sz w:val="18"/>
                <w:szCs w:val="18"/>
              </w:rPr>
              <w:t>Use knowledge of language and its conventions when writing, speaking, reading, or listening</w:t>
            </w:r>
            <w:r w:rsidRPr="002A3747">
              <w:rPr>
                <w:rFonts w:ascii="Calibri" w:eastAsia="Times New Roman" w:hAnsi="Calibri" w:cs="Arial"/>
                <w:sz w:val="18"/>
                <w:szCs w:val="18"/>
              </w:rPr>
              <w:t xml:space="preserve">. </w:t>
            </w:r>
          </w:p>
          <w:p w:rsidR="00950078" w:rsidRPr="002A3747" w:rsidRDefault="00950078" w:rsidP="00950078">
            <w:pPr>
              <w:numPr>
                <w:ilvl w:val="0"/>
                <w:numId w:val="20"/>
              </w:numPr>
              <w:spacing w:before="120"/>
              <w:ind w:left="274" w:hanging="274"/>
              <w:contextualSpacing/>
              <w:rPr>
                <w:rFonts w:ascii="Calibri" w:eastAsia="MS Mincho" w:hAnsi="Calibri" w:cs="Arial"/>
                <w:sz w:val="18"/>
                <w:szCs w:val="18"/>
                <w:lang w:eastAsia="ja-JP"/>
              </w:rPr>
            </w:pPr>
            <w:r w:rsidRPr="002A3747">
              <w:rPr>
                <w:rFonts w:ascii="Calibri" w:hAnsi="Calibri"/>
                <w:sz w:val="18"/>
                <w:szCs w:val="18"/>
              </w:rPr>
              <w:t>Vary sentence patterns for meaning, reader/listener interest, and style.*</w:t>
            </w:r>
          </w:p>
          <w:p w:rsidR="00950078" w:rsidRPr="00AA1EBE" w:rsidRDefault="00950078" w:rsidP="00950078">
            <w:pPr>
              <w:numPr>
                <w:ilvl w:val="0"/>
                <w:numId w:val="20"/>
              </w:numPr>
              <w:spacing w:before="120"/>
              <w:ind w:left="274" w:hanging="274"/>
              <w:contextualSpacing/>
              <w:rPr>
                <w:rFonts w:cstheme="minorHAnsi"/>
                <w:b/>
                <w:u w:val="single"/>
              </w:rPr>
            </w:pPr>
            <w:r w:rsidRPr="00AA1EBE">
              <w:rPr>
                <w:rFonts w:ascii="Calibri" w:hAnsi="Calibri" w:cs="Geneva"/>
                <w:sz w:val="18"/>
                <w:szCs w:val="18"/>
              </w:rPr>
              <w:t>Maintain consistency in style and tone.*</w:t>
            </w:r>
          </w:p>
          <w:p w:rsidR="00950078" w:rsidRDefault="00950078" w:rsidP="00EB309C">
            <w:pPr>
              <w:rPr>
                <w:rFonts w:cstheme="minorHAnsi"/>
                <w:b/>
                <w:sz w:val="18"/>
                <w:szCs w:val="18"/>
                <w:highlight w:val="yellow"/>
              </w:rPr>
            </w:pPr>
          </w:p>
          <w:p w:rsidR="00EB309C" w:rsidRPr="00494874" w:rsidRDefault="00EB309C" w:rsidP="00EB309C">
            <w:pPr>
              <w:rPr>
                <w:rFonts w:ascii="Calibri" w:eastAsia="Times New Roman" w:hAnsi="Calibri" w:cs="Arial"/>
                <w:b/>
                <w:color w:val="000000"/>
                <w:sz w:val="18"/>
                <w:szCs w:val="18"/>
                <w:highlight w:val="yellow"/>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6.L.4 </w:t>
            </w:r>
            <w:r w:rsidRPr="00494874">
              <w:rPr>
                <w:rFonts w:ascii="Calibri" w:eastAsia="Times New Roman" w:hAnsi="Calibri"/>
                <w:b/>
                <w:sz w:val="18"/>
                <w:szCs w:val="18"/>
                <w:highlight w:val="yellow"/>
              </w:rPr>
              <w:t xml:space="preserve">Determine or clarify the meaning of unknown and multiple-meaning words </w:t>
            </w:r>
            <w:r w:rsidRPr="00494874">
              <w:rPr>
                <w:rFonts w:ascii="Calibri" w:eastAsia="Times New Roman" w:hAnsi="Calibri"/>
                <w:b/>
                <w:color w:val="000000"/>
                <w:sz w:val="18"/>
                <w:szCs w:val="18"/>
                <w:highlight w:val="yellow"/>
              </w:rPr>
              <w:t xml:space="preserve">and phrases based on </w:t>
            </w:r>
            <w:r w:rsidRPr="00494874">
              <w:rPr>
                <w:rFonts w:ascii="Calibri" w:eastAsia="Times New Roman" w:hAnsi="Calibri"/>
                <w:b/>
                <w:i/>
                <w:color w:val="000000"/>
                <w:sz w:val="18"/>
                <w:szCs w:val="18"/>
                <w:highlight w:val="yellow"/>
              </w:rPr>
              <w:t>grade 6 reading and content</w:t>
            </w:r>
            <w:r w:rsidRPr="00494874">
              <w:rPr>
                <w:rFonts w:ascii="Calibri" w:eastAsia="Times New Roman" w:hAnsi="Calibri"/>
                <w:b/>
                <w:color w:val="000000"/>
                <w:sz w:val="18"/>
                <w:szCs w:val="18"/>
                <w:highlight w:val="yellow"/>
              </w:rPr>
              <w:t>, choosing flexibly from a range of strategies</w:t>
            </w:r>
            <w:r w:rsidRPr="00494874">
              <w:rPr>
                <w:rFonts w:ascii="Calibri" w:eastAsia="Times New Roman" w:hAnsi="Calibri" w:cs="Arial"/>
                <w:b/>
                <w:color w:val="000000"/>
                <w:sz w:val="18"/>
                <w:szCs w:val="18"/>
                <w:highlight w:val="yellow"/>
              </w:rPr>
              <w:t xml:space="preserve">. </w:t>
            </w:r>
          </w:p>
          <w:p w:rsidR="00EB309C" w:rsidRPr="00494874" w:rsidRDefault="00EB309C" w:rsidP="006228E1">
            <w:pPr>
              <w:numPr>
                <w:ilvl w:val="0"/>
                <w:numId w:val="6"/>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Use context (e.g., the overall meaning of a sentence or paragraph; a word’s position or function in a sentence) as a clue to the meaning of a word or phrase</w:t>
            </w:r>
            <w:r w:rsidRPr="00494874">
              <w:rPr>
                <w:rFonts w:ascii="Calibri" w:eastAsia="MS Mincho" w:hAnsi="Calibri" w:cs="Arial"/>
                <w:b/>
                <w:sz w:val="18"/>
                <w:szCs w:val="18"/>
                <w:highlight w:val="yellow"/>
                <w:lang w:eastAsia="ja-JP"/>
              </w:rPr>
              <w:t>.</w:t>
            </w:r>
          </w:p>
          <w:p w:rsidR="00EB309C" w:rsidRPr="00494874" w:rsidRDefault="00EB309C" w:rsidP="006228E1">
            <w:pPr>
              <w:numPr>
                <w:ilvl w:val="0"/>
                <w:numId w:val="6"/>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 xml:space="preserve">Use common, grade-appropriate Greek or Latin affixes and roots as clues to the meaning of a word (e.g., </w:t>
            </w:r>
            <w:r w:rsidRPr="00494874">
              <w:rPr>
                <w:rFonts w:ascii="Calibri" w:eastAsia="Times New Roman" w:hAnsi="Calibri"/>
                <w:b/>
                <w:i/>
                <w:sz w:val="18"/>
                <w:szCs w:val="18"/>
                <w:highlight w:val="yellow"/>
              </w:rPr>
              <w:t>audience</w:t>
            </w:r>
            <w:r w:rsidRPr="00494874">
              <w:rPr>
                <w:rFonts w:ascii="Calibri" w:eastAsia="Times New Roman" w:hAnsi="Calibri"/>
                <w:b/>
                <w:sz w:val="18"/>
                <w:szCs w:val="18"/>
                <w:highlight w:val="yellow"/>
              </w:rPr>
              <w:t>,</w:t>
            </w:r>
            <w:r w:rsidRPr="00494874">
              <w:rPr>
                <w:rFonts w:ascii="Calibri" w:eastAsia="Times New Roman" w:hAnsi="Calibri"/>
                <w:b/>
                <w:i/>
                <w:sz w:val="18"/>
                <w:szCs w:val="18"/>
                <w:highlight w:val="yellow"/>
              </w:rPr>
              <w:t xml:space="preserve"> auditory</w:t>
            </w:r>
            <w:r w:rsidRPr="00494874">
              <w:rPr>
                <w:rFonts w:ascii="Calibri" w:eastAsia="Times New Roman" w:hAnsi="Calibri"/>
                <w:b/>
                <w:sz w:val="18"/>
                <w:szCs w:val="18"/>
                <w:highlight w:val="yellow"/>
              </w:rPr>
              <w:t>,</w:t>
            </w:r>
            <w:r w:rsidRPr="00494874">
              <w:rPr>
                <w:rFonts w:ascii="Calibri" w:eastAsia="Times New Roman" w:hAnsi="Calibri"/>
                <w:b/>
                <w:i/>
                <w:sz w:val="18"/>
                <w:szCs w:val="18"/>
                <w:highlight w:val="yellow"/>
              </w:rPr>
              <w:t xml:space="preserve"> audible</w:t>
            </w:r>
            <w:r w:rsidRPr="00494874">
              <w:rPr>
                <w:rFonts w:ascii="Calibri" w:eastAsia="Times New Roman" w:hAnsi="Calibri"/>
                <w:b/>
                <w:sz w:val="18"/>
                <w:szCs w:val="18"/>
                <w:highlight w:val="yellow"/>
              </w:rPr>
              <w:t>)</w:t>
            </w:r>
            <w:r w:rsidRPr="00494874">
              <w:rPr>
                <w:rFonts w:ascii="Calibri" w:eastAsia="MS Mincho" w:hAnsi="Calibri" w:cs="Arial"/>
                <w:b/>
                <w:sz w:val="18"/>
                <w:szCs w:val="18"/>
                <w:highlight w:val="yellow"/>
                <w:lang w:eastAsia="ja-JP"/>
              </w:rPr>
              <w:t>.</w:t>
            </w:r>
          </w:p>
          <w:p w:rsidR="00EB309C" w:rsidRPr="00494874" w:rsidRDefault="00EB309C" w:rsidP="006228E1">
            <w:pPr>
              <w:numPr>
                <w:ilvl w:val="0"/>
                <w:numId w:val="6"/>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 xml:space="preserve">Consult reference materials (e.g., dictionaries, glossaries, thesauruses), both print and digital, to find the pronunciation of a word or determine or </w:t>
            </w:r>
            <w:r w:rsidRPr="00494874">
              <w:rPr>
                <w:rFonts w:ascii="Calibri" w:eastAsia="Times New Roman" w:hAnsi="Calibri"/>
                <w:b/>
                <w:sz w:val="18"/>
                <w:szCs w:val="18"/>
                <w:highlight w:val="yellow"/>
              </w:rPr>
              <w:lastRenderedPageBreak/>
              <w:t>clarify its precise meaning or its part of speech</w:t>
            </w:r>
            <w:r w:rsidRPr="00494874">
              <w:rPr>
                <w:rFonts w:ascii="Calibri" w:eastAsia="MS Mincho" w:hAnsi="Calibri" w:cs="Arial"/>
                <w:b/>
                <w:sz w:val="18"/>
                <w:szCs w:val="18"/>
                <w:highlight w:val="yellow"/>
                <w:lang w:eastAsia="ja-JP"/>
              </w:rPr>
              <w:t>.</w:t>
            </w:r>
          </w:p>
          <w:p w:rsidR="00EB309C" w:rsidRPr="00494874" w:rsidRDefault="00EB309C" w:rsidP="006228E1">
            <w:pPr>
              <w:numPr>
                <w:ilvl w:val="0"/>
                <w:numId w:val="6"/>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Verify the preliminary determination of the meaning of a word or phrase (e.g., by checking the inferred meaning in context or in a dictionary).</w:t>
            </w:r>
          </w:p>
          <w:p w:rsidR="00AC6B7C" w:rsidRPr="00E507EA" w:rsidRDefault="00AC6B7C" w:rsidP="00E507EA">
            <w:pPr>
              <w:rPr>
                <w:rFonts w:cstheme="minorHAnsi"/>
                <w:b/>
                <w:sz w:val="24"/>
                <w:szCs w:val="24"/>
              </w:rPr>
            </w:pPr>
          </w:p>
        </w:tc>
        <w:tc>
          <w:tcPr>
            <w:tcW w:w="3654" w:type="dxa"/>
            <w:tcBorders>
              <w:bottom w:val="single" w:sz="4" w:space="0" w:color="auto"/>
            </w:tcBorders>
          </w:tcPr>
          <w:p w:rsidR="004173EB" w:rsidRDefault="004173EB" w:rsidP="0054074E">
            <w:pPr>
              <w:jc w:val="center"/>
              <w:rPr>
                <w:rFonts w:cstheme="minorHAnsi"/>
                <w:b/>
                <w:sz w:val="24"/>
                <w:szCs w:val="24"/>
                <w:u w:val="single"/>
              </w:rPr>
            </w:pPr>
            <w:r w:rsidRPr="00605AFF">
              <w:rPr>
                <w:rFonts w:cstheme="minorHAnsi"/>
                <w:b/>
                <w:sz w:val="24"/>
                <w:szCs w:val="24"/>
                <w:u w:val="single"/>
              </w:rPr>
              <w:lastRenderedPageBreak/>
              <w:t>Language</w:t>
            </w:r>
          </w:p>
          <w:p w:rsidR="00EB309C" w:rsidRPr="00494874" w:rsidRDefault="00EB309C" w:rsidP="00EB309C">
            <w:pPr>
              <w:rPr>
                <w:rFonts w:ascii="Calibri" w:eastAsia="Times New Roman" w:hAnsi="Calibri" w:cs="Arial"/>
                <w:b/>
                <w:sz w:val="18"/>
                <w:szCs w:val="18"/>
                <w:highlight w:val="yellow"/>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6.L.1 </w:t>
            </w:r>
            <w:r w:rsidRPr="00494874">
              <w:rPr>
                <w:rFonts w:ascii="Calibri" w:eastAsia="Times New Roman" w:hAnsi="Calibri"/>
                <w:b/>
                <w:color w:val="000000"/>
                <w:sz w:val="18"/>
                <w:szCs w:val="18"/>
                <w:highlight w:val="yellow"/>
              </w:rPr>
              <w:t>Demonstrate command of the conventions of standard English grammar and usage when writing or speaking</w:t>
            </w:r>
            <w:r w:rsidRPr="00494874">
              <w:rPr>
                <w:rFonts w:ascii="Calibri" w:eastAsia="Times New Roman" w:hAnsi="Calibri" w:cs="Arial"/>
                <w:b/>
                <w:sz w:val="18"/>
                <w:szCs w:val="18"/>
                <w:highlight w:val="yellow"/>
              </w:rPr>
              <w:t>.</w:t>
            </w:r>
          </w:p>
          <w:p w:rsidR="00EB309C" w:rsidRPr="00494874" w:rsidRDefault="00EB309C" w:rsidP="006228E1">
            <w:pPr>
              <w:numPr>
                <w:ilvl w:val="0"/>
                <w:numId w:val="4"/>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color w:val="000000"/>
                <w:sz w:val="18"/>
                <w:szCs w:val="18"/>
                <w:highlight w:val="yellow"/>
              </w:rPr>
              <w:t xml:space="preserve">Ensure that pronouns are in the proper case (subjective, objective, </w:t>
            </w:r>
            <w:proofErr w:type="gramStart"/>
            <w:r w:rsidRPr="00494874">
              <w:rPr>
                <w:rFonts w:ascii="Calibri" w:eastAsia="Times New Roman" w:hAnsi="Calibri"/>
                <w:b/>
                <w:color w:val="000000"/>
                <w:sz w:val="18"/>
                <w:szCs w:val="18"/>
                <w:highlight w:val="yellow"/>
              </w:rPr>
              <w:t>possessive</w:t>
            </w:r>
            <w:proofErr w:type="gramEnd"/>
            <w:r w:rsidRPr="00494874">
              <w:rPr>
                <w:rFonts w:ascii="Calibri" w:eastAsia="Times New Roman" w:hAnsi="Calibri"/>
                <w:b/>
                <w:color w:val="000000"/>
                <w:sz w:val="18"/>
                <w:szCs w:val="18"/>
                <w:highlight w:val="yellow"/>
              </w:rPr>
              <w:t>)</w:t>
            </w:r>
            <w:r w:rsidRPr="00494874">
              <w:rPr>
                <w:rFonts w:ascii="Calibri" w:eastAsia="MS Mincho" w:hAnsi="Calibri" w:cs="Arial"/>
                <w:b/>
                <w:sz w:val="18"/>
                <w:szCs w:val="18"/>
                <w:highlight w:val="yellow"/>
                <w:lang w:eastAsia="ja-JP"/>
              </w:rPr>
              <w:t>.</w:t>
            </w:r>
          </w:p>
          <w:p w:rsidR="00EB309C" w:rsidRPr="00494874" w:rsidRDefault="00EB309C" w:rsidP="006228E1">
            <w:pPr>
              <w:numPr>
                <w:ilvl w:val="0"/>
                <w:numId w:val="4"/>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color w:val="000000"/>
                <w:sz w:val="18"/>
                <w:szCs w:val="18"/>
                <w:highlight w:val="yellow"/>
              </w:rPr>
              <w:t xml:space="preserve">Use intensive pronouns (e.g., </w:t>
            </w:r>
            <w:r w:rsidRPr="00494874">
              <w:rPr>
                <w:rFonts w:ascii="Calibri" w:eastAsia="Times New Roman" w:hAnsi="Calibri"/>
                <w:b/>
                <w:i/>
                <w:color w:val="000000"/>
                <w:sz w:val="18"/>
                <w:szCs w:val="18"/>
                <w:highlight w:val="yellow"/>
              </w:rPr>
              <w:t>myself</w:t>
            </w:r>
            <w:r w:rsidRPr="00494874">
              <w:rPr>
                <w:rFonts w:ascii="Calibri" w:eastAsia="Times New Roman" w:hAnsi="Calibri"/>
                <w:b/>
                <w:color w:val="000000"/>
                <w:sz w:val="18"/>
                <w:szCs w:val="18"/>
                <w:highlight w:val="yellow"/>
              </w:rPr>
              <w:t xml:space="preserve">, </w:t>
            </w:r>
            <w:r w:rsidRPr="00494874">
              <w:rPr>
                <w:rFonts w:ascii="Calibri" w:eastAsia="Times New Roman" w:hAnsi="Calibri"/>
                <w:b/>
                <w:i/>
                <w:color w:val="000000"/>
                <w:sz w:val="18"/>
                <w:szCs w:val="18"/>
                <w:highlight w:val="yellow"/>
              </w:rPr>
              <w:t>ourselves</w:t>
            </w:r>
            <w:r w:rsidRPr="00494874">
              <w:rPr>
                <w:rFonts w:ascii="Calibri" w:eastAsia="Times New Roman" w:hAnsi="Calibri"/>
                <w:b/>
                <w:color w:val="000000"/>
                <w:sz w:val="18"/>
                <w:szCs w:val="18"/>
                <w:highlight w:val="yellow"/>
              </w:rPr>
              <w:t>)</w:t>
            </w:r>
            <w:r w:rsidRPr="00494874">
              <w:rPr>
                <w:rFonts w:ascii="Calibri" w:eastAsia="MS Mincho" w:hAnsi="Calibri" w:cs="Arial"/>
                <w:b/>
                <w:sz w:val="18"/>
                <w:szCs w:val="18"/>
                <w:highlight w:val="yellow"/>
                <w:lang w:eastAsia="ja-JP"/>
              </w:rPr>
              <w:t>.</w:t>
            </w:r>
          </w:p>
          <w:p w:rsidR="00EB309C" w:rsidRPr="00494874" w:rsidRDefault="00EB309C" w:rsidP="006228E1">
            <w:pPr>
              <w:numPr>
                <w:ilvl w:val="0"/>
                <w:numId w:val="4"/>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color w:val="000000"/>
                <w:sz w:val="18"/>
                <w:szCs w:val="18"/>
                <w:highlight w:val="yellow"/>
              </w:rPr>
              <w:t>Recognize and correct inappropriate shifts in pronoun number and person.*</w:t>
            </w:r>
          </w:p>
          <w:p w:rsidR="00EB309C" w:rsidRPr="00494874" w:rsidRDefault="00EB309C" w:rsidP="006228E1">
            <w:pPr>
              <w:numPr>
                <w:ilvl w:val="0"/>
                <w:numId w:val="4"/>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color w:val="000000"/>
                <w:sz w:val="18"/>
                <w:szCs w:val="18"/>
                <w:highlight w:val="yellow"/>
              </w:rPr>
              <w:t>Recognize and correct vague pronouns (i.e., ones with unclear or ambiguous antecedents).*</w:t>
            </w:r>
          </w:p>
          <w:p w:rsidR="00EB309C" w:rsidRPr="00494874" w:rsidRDefault="00EB309C" w:rsidP="006228E1">
            <w:pPr>
              <w:numPr>
                <w:ilvl w:val="0"/>
                <w:numId w:val="4"/>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cs="Arial"/>
                <w:b/>
                <w:bCs/>
                <w:sz w:val="18"/>
                <w:szCs w:val="18"/>
                <w:highlight w:val="yellow"/>
              </w:rPr>
              <w:t xml:space="preserve">Recognize variations from </w:t>
            </w:r>
            <w:proofErr w:type="gramStart"/>
            <w:r w:rsidRPr="00494874">
              <w:rPr>
                <w:rFonts w:ascii="Calibri" w:eastAsia="Times New Roman" w:hAnsi="Calibri" w:cs="Arial"/>
                <w:b/>
                <w:bCs/>
                <w:sz w:val="18"/>
                <w:szCs w:val="18"/>
                <w:highlight w:val="yellow"/>
              </w:rPr>
              <w:t>standard</w:t>
            </w:r>
            <w:proofErr w:type="gramEnd"/>
            <w:r w:rsidRPr="00494874">
              <w:rPr>
                <w:rFonts w:ascii="Calibri" w:eastAsia="Times New Roman" w:hAnsi="Calibri" w:cs="Arial"/>
                <w:b/>
                <w:bCs/>
                <w:sz w:val="18"/>
                <w:szCs w:val="18"/>
                <w:highlight w:val="yellow"/>
              </w:rPr>
              <w:t xml:space="preserve"> English in their own and others' writing and speaking, and identify and use strategies to improve expression in conventional language.*</w:t>
            </w:r>
          </w:p>
          <w:p w:rsidR="00950078" w:rsidRDefault="00950078" w:rsidP="00950078">
            <w:pPr>
              <w:rPr>
                <w:rFonts w:cstheme="minorHAnsi"/>
                <w:b/>
                <w:sz w:val="18"/>
                <w:szCs w:val="18"/>
                <w:highlight w:val="yellow"/>
              </w:rPr>
            </w:pPr>
          </w:p>
          <w:p w:rsidR="00950078" w:rsidRPr="00494874" w:rsidRDefault="00950078" w:rsidP="00950078">
            <w:pPr>
              <w:rPr>
                <w:rFonts w:ascii="Calibri" w:eastAsia="Times New Roman" w:hAnsi="Calibri" w:cs="Arial"/>
                <w:b/>
                <w:sz w:val="18"/>
                <w:szCs w:val="18"/>
                <w:highlight w:val="yellow"/>
              </w:rPr>
            </w:pPr>
            <w:r w:rsidRPr="00494874">
              <w:rPr>
                <w:rFonts w:cstheme="minorHAnsi"/>
                <w:b/>
                <w:sz w:val="18"/>
                <w:szCs w:val="18"/>
                <w:highlight w:val="yellow"/>
              </w:rPr>
              <w:t>℗6.L.5</w:t>
            </w:r>
            <w:r w:rsidRPr="00494874">
              <w:rPr>
                <w:rFonts w:ascii="Calibri" w:eastAsia="Times New Roman" w:hAnsi="Calibri"/>
                <w:color w:val="000000"/>
                <w:sz w:val="18"/>
                <w:szCs w:val="18"/>
                <w:highlight w:val="yellow"/>
              </w:rPr>
              <w:t xml:space="preserve"> </w:t>
            </w:r>
            <w:r w:rsidRPr="00494874">
              <w:rPr>
                <w:rFonts w:ascii="Calibri" w:eastAsia="Times New Roman" w:hAnsi="Calibri"/>
                <w:b/>
                <w:color w:val="000000"/>
                <w:sz w:val="18"/>
                <w:szCs w:val="18"/>
                <w:highlight w:val="yellow"/>
              </w:rPr>
              <w:t>Demonstrate understanding of figurative language, word relationships, and nuances in word meanings</w:t>
            </w:r>
            <w:r w:rsidRPr="00494874">
              <w:rPr>
                <w:rFonts w:ascii="Calibri" w:eastAsia="Times New Roman" w:hAnsi="Calibri" w:cs="Arial"/>
                <w:b/>
                <w:sz w:val="18"/>
                <w:szCs w:val="18"/>
                <w:highlight w:val="yellow"/>
              </w:rPr>
              <w:t xml:space="preserve">. </w:t>
            </w:r>
          </w:p>
          <w:p w:rsidR="00950078" w:rsidRPr="00494874" w:rsidRDefault="00950078" w:rsidP="00950078">
            <w:pPr>
              <w:numPr>
                <w:ilvl w:val="0"/>
                <w:numId w:val="7"/>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Interpret figures of speech (e.g., personification) in context</w:t>
            </w:r>
            <w:r w:rsidRPr="00494874">
              <w:rPr>
                <w:rFonts w:ascii="Calibri" w:eastAsia="Times New Roman" w:hAnsi="Calibri" w:cs="Arial"/>
                <w:b/>
                <w:color w:val="000000"/>
                <w:sz w:val="18"/>
                <w:szCs w:val="18"/>
                <w:highlight w:val="yellow"/>
              </w:rPr>
              <w:t>.</w:t>
            </w:r>
          </w:p>
          <w:p w:rsidR="00950078" w:rsidRPr="00494874" w:rsidRDefault="00950078" w:rsidP="00950078">
            <w:pPr>
              <w:numPr>
                <w:ilvl w:val="0"/>
                <w:numId w:val="7"/>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Use the relationship between particular words (e.g., cause/effect, part/whole, item/category) to better understand each of the words</w:t>
            </w:r>
            <w:r w:rsidRPr="00494874">
              <w:rPr>
                <w:rFonts w:ascii="Calibri" w:eastAsia="Times New Roman" w:hAnsi="Calibri" w:cs="Arial"/>
                <w:b/>
                <w:color w:val="000000"/>
                <w:sz w:val="18"/>
                <w:szCs w:val="18"/>
                <w:highlight w:val="yellow"/>
              </w:rPr>
              <w:t>.</w:t>
            </w:r>
          </w:p>
          <w:p w:rsidR="00950078" w:rsidRPr="00494874" w:rsidRDefault="00950078" w:rsidP="00950078">
            <w:pPr>
              <w:numPr>
                <w:ilvl w:val="0"/>
                <w:numId w:val="7"/>
              </w:numPr>
              <w:spacing w:before="120"/>
              <w:ind w:left="274" w:hanging="274"/>
              <w:contextualSpacing/>
              <w:rPr>
                <w:rFonts w:ascii="Calibri" w:eastAsia="MS Mincho" w:hAnsi="Calibri" w:cs="Arial"/>
                <w:b/>
                <w:sz w:val="18"/>
                <w:szCs w:val="18"/>
                <w:highlight w:val="yellow"/>
                <w:lang w:eastAsia="ja-JP"/>
              </w:rPr>
            </w:pPr>
            <w:r w:rsidRPr="00494874">
              <w:rPr>
                <w:rFonts w:ascii="Calibri" w:eastAsia="Times New Roman" w:hAnsi="Calibri"/>
                <w:b/>
                <w:sz w:val="18"/>
                <w:szCs w:val="18"/>
                <w:highlight w:val="yellow"/>
              </w:rPr>
              <w:t xml:space="preserve">Distinguish among the connotations (associations) of words with similar denotations (definitions) (e.g., </w:t>
            </w:r>
            <w:r w:rsidRPr="00494874">
              <w:rPr>
                <w:rFonts w:ascii="Calibri" w:eastAsia="Times New Roman" w:hAnsi="Calibri"/>
                <w:b/>
                <w:i/>
                <w:sz w:val="18"/>
                <w:szCs w:val="18"/>
                <w:highlight w:val="yellow"/>
              </w:rPr>
              <w:t>stingy</w:t>
            </w:r>
            <w:r w:rsidRPr="00494874">
              <w:rPr>
                <w:rFonts w:ascii="Calibri" w:eastAsia="Times New Roman" w:hAnsi="Calibri"/>
                <w:b/>
                <w:sz w:val="18"/>
                <w:szCs w:val="18"/>
                <w:highlight w:val="yellow"/>
              </w:rPr>
              <w:t xml:space="preserve">, </w:t>
            </w:r>
            <w:r w:rsidRPr="00494874">
              <w:rPr>
                <w:rFonts w:ascii="Calibri" w:eastAsia="Times New Roman" w:hAnsi="Calibri"/>
                <w:b/>
                <w:i/>
                <w:sz w:val="18"/>
                <w:szCs w:val="18"/>
                <w:highlight w:val="yellow"/>
              </w:rPr>
              <w:t>scrimping</w:t>
            </w:r>
            <w:r w:rsidRPr="00494874">
              <w:rPr>
                <w:rFonts w:ascii="Calibri" w:eastAsia="Times New Roman" w:hAnsi="Calibri"/>
                <w:b/>
                <w:sz w:val="18"/>
                <w:szCs w:val="18"/>
                <w:highlight w:val="yellow"/>
              </w:rPr>
              <w:t xml:space="preserve">, </w:t>
            </w:r>
            <w:r w:rsidRPr="00494874">
              <w:rPr>
                <w:rFonts w:ascii="Calibri" w:eastAsia="Times New Roman" w:hAnsi="Calibri"/>
                <w:b/>
                <w:i/>
                <w:sz w:val="18"/>
                <w:szCs w:val="18"/>
                <w:highlight w:val="yellow"/>
              </w:rPr>
              <w:t>economical</w:t>
            </w:r>
            <w:r w:rsidRPr="00494874">
              <w:rPr>
                <w:rFonts w:ascii="Calibri" w:eastAsia="Times New Roman" w:hAnsi="Calibri"/>
                <w:b/>
                <w:sz w:val="18"/>
                <w:szCs w:val="18"/>
                <w:highlight w:val="yellow"/>
              </w:rPr>
              <w:t xml:space="preserve">, </w:t>
            </w:r>
            <w:proofErr w:type="spellStart"/>
            <w:r w:rsidRPr="00494874">
              <w:rPr>
                <w:rFonts w:ascii="Calibri" w:eastAsia="Times New Roman" w:hAnsi="Calibri"/>
                <w:b/>
                <w:i/>
                <w:sz w:val="18"/>
                <w:szCs w:val="18"/>
                <w:highlight w:val="yellow"/>
              </w:rPr>
              <w:t>unwasteful</w:t>
            </w:r>
            <w:proofErr w:type="spellEnd"/>
            <w:r w:rsidRPr="00494874">
              <w:rPr>
                <w:rFonts w:ascii="Calibri" w:eastAsia="Times New Roman" w:hAnsi="Calibri"/>
                <w:b/>
                <w:sz w:val="18"/>
                <w:szCs w:val="18"/>
                <w:highlight w:val="yellow"/>
              </w:rPr>
              <w:t xml:space="preserve">, </w:t>
            </w:r>
            <w:r w:rsidRPr="00494874">
              <w:rPr>
                <w:rFonts w:ascii="Calibri" w:eastAsia="Times New Roman" w:hAnsi="Calibri"/>
                <w:b/>
                <w:i/>
                <w:sz w:val="18"/>
                <w:szCs w:val="18"/>
                <w:highlight w:val="yellow"/>
              </w:rPr>
              <w:t>thrifty</w:t>
            </w:r>
            <w:r w:rsidRPr="00494874">
              <w:rPr>
                <w:rFonts w:ascii="Calibri" w:eastAsia="Times New Roman" w:hAnsi="Calibri"/>
                <w:b/>
                <w:sz w:val="18"/>
                <w:szCs w:val="18"/>
                <w:highlight w:val="yellow"/>
              </w:rPr>
              <w:t>)</w:t>
            </w:r>
            <w:r w:rsidRPr="00494874">
              <w:rPr>
                <w:rFonts w:ascii="Calibri" w:eastAsia="Times New Roman" w:hAnsi="Calibri" w:cs="Arial"/>
                <w:b/>
                <w:color w:val="000000"/>
                <w:sz w:val="18"/>
                <w:szCs w:val="18"/>
                <w:highlight w:val="yellow"/>
              </w:rPr>
              <w:t>.</w:t>
            </w:r>
          </w:p>
          <w:p w:rsidR="00E507EA" w:rsidRPr="00E507EA" w:rsidRDefault="00E507EA" w:rsidP="00E507EA">
            <w:pPr>
              <w:rPr>
                <w:rFonts w:cstheme="minorHAnsi"/>
                <w:sz w:val="24"/>
                <w:szCs w:val="24"/>
              </w:rPr>
            </w:pPr>
          </w:p>
        </w:tc>
        <w:tc>
          <w:tcPr>
            <w:tcW w:w="3654" w:type="dxa"/>
            <w:tcBorders>
              <w:bottom w:val="single" w:sz="4" w:space="0" w:color="auto"/>
            </w:tcBorders>
          </w:tcPr>
          <w:p w:rsidR="004173EB" w:rsidRDefault="004173EB" w:rsidP="0054074E">
            <w:pPr>
              <w:jc w:val="center"/>
              <w:rPr>
                <w:rFonts w:cstheme="minorHAnsi"/>
                <w:b/>
                <w:sz w:val="24"/>
                <w:szCs w:val="24"/>
                <w:u w:val="single"/>
              </w:rPr>
            </w:pPr>
            <w:r w:rsidRPr="00605AFF">
              <w:rPr>
                <w:rFonts w:cstheme="minorHAnsi"/>
                <w:b/>
                <w:sz w:val="24"/>
                <w:szCs w:val="24"/>
                <w:u w:val="single"/>
              </w:rPr>
              <w:t>Language</w:t>
            </w:r>
          </w:p>
          <w:p w:rsidR="00316FAD" w:rsidRPr="00494874" w:rsidRDefault="00316FAD" w:rsidP="00316FAD">
            <w:pPr>
              <w:rPr>
                <w:rFonts w:cstheme="minorHAnsi"/>
                <w:b/>
                <w:sz w:val="18"/>
                <w:szCs w:val="18"/>
              </w:rPr>
            </w:pPr>
            <w:r w:rsidRPr="00494874">
              <w:rPr>
                <w:rFonts w:cstheme="minorHAnsi"/>
                <w:b/>
                <w:sz w:val="18"/>
                <w:szCs w:val="18"/>
                <w:highlight w:val="yellow"/>
              </w:rPr>
              <w:t>*</w:t>
            </w:r>
            <w:r w:rsidR="00DA2299" w:rsidRPr="00494874">
              <w:rPr>
                <w:rFonts w:cstheme="minorHAnsi"/>
                <w:b/>
                <w:sz w:val="18"/>
                <w:szCs w:val="18"/>
                <w:highlight w:val="yellow"/>
              </w:rPr>
              <w:t>℗</w:t>
            </w:r>
            <w:r w:rsidRPr="00494874">
              <w:rPr>
                <w:rFonts w:cstheme="minorHAnsi"/>
                <w:b/>
                <w:sz w:val="18"/>
                <w:szCs w:val="18"/>
                <w:highlight w:val="yellow"/>
              </w:rPr>
              <w:t xml:space="preserve">6.L.6 </w:t>
            </w:r>
            <w:r w:rsidRPr="00494874">
              <w:rPr>
                <w:rFonts w:ascii="Calibri" w:eastAsia="Times New Roman" w:hAnsi="Calibri"/>
                <w:b/>
                <w:sz w:val="18"/>
                <w:szCs w:val="18"/>
                <w:highlight w:val="yellow"/>
              </w:rPr>
              <w:t>Acquire and use accurately grade-appropriate general academic and domain-specific words and phrases; gather vocabulary knowledge when considering a word or phrase important to comprehension or expression.</w:t>
            </w:r>
          </w:p>
          <w:p w:rsidR="00316FAD" w:rsidRDefault="00316FAD" w:rsidP="00316FAD">
            <w:pPr>
              <w:rPr>
                <w:rFonts w:cstheme="minorHAnsi"/>
                <w:b/>
                <w:sz w:val="24"/>
                <w:szCs w:val="24"/>
                <w:u w:val="single"/>
              </w:rPr>
            </w:pPr>
          </w:p>
          <w:p w:rsidR="00D55748" w:rsidRPr="00605AFF" w:rsidRDefault="00D55748" w:rsidP="006A1D61">
            <w:pPr>
              <w:spacing w:before="120"/>
              <w:ind w:left="274"/>
              <w:contextualSpacing/>
              <w:rPr>
                <w:rFonts w:cstheme="minorHAnsi"/>
                <w:b/>
                <w:sz w:val="24"/>
                <w:szCs w:val="24"/>
                <w:u w:val="single"/>
              </w:rPr>
            </w:pPr>
          </w:p>
        </w:tc>
        <w:tc>
          <w:tcPr>
            <w:tcW w:w="3654" w:type="dxa"/>
            <w:tcBorders>
              <w:bottom w:val="single" w:sz="4" w:space="0" w:color="auto"/>
            </w:tcBorders>
          </w:tcPr>
          <w:p w:rsidR="004173EB" w:rsidRPr="00605AFF" w:rsidRDefault="004173EB" w:rsidP="0054074E">
            <w:pPr>
              <w:jc w:val="center"/>
              <w:rPr>
                <w:rFonts w:cstheme="minorHAnsi"/>
                <w:b/>
                <w:sz w:val="24"/>
                <w:szCs w:val="24"/>
                <w:u w:val="single"/>
              </w:rPr>
            </w:pPr>
            <w:r w:rsidRPr="00605AFF">
              <w:rPr>
                <w:rFonts w:cstheme="minorHAnsi"/>
                <w:b/>
                <w:sz w:val="24"/>
                <w:szCs w:val="24"/>
                <w:u w:val="single"/>
              </w:rPr>
              <w:t>Language</w:t>
            </w:r>
          </w:p>
          <w:p w:rsidR="004173EB" w:rsidRPr="00605AFF" w:rsidRDefault="004173EB" w:rsidP="0054074E">
            <w:pPr>
              <w:jc w:val="center"/>
              <w:rPr>
                <w:rFonts w:cstheme="minorHAnsi"/>
                <w:b/>
                <w:sz w:val="24"/>
                <w:szCs w:val="24"/>
                <w:u w:val="single"/>
              </w:rPr>
            </w:pPr>
          </w:p>
          <w:p w:rsidR="004173EB" w:rsidRDefault="004173EB" w:rsidP="0054074E">
            <w:pPr>
              <w:jc w:val="center"/>
              <w:rPr>
                <w:rFonts w:cstheme="minorHAnsi"/>
                <w:b/>
                <w:sz w:val="24"/>
                <w:szCs w:val="24"/>
                <w:u w:val="single"/>
              </w:rPr>
            </w:pPr>
          </w:p>
          <w:p w:rsidR="00605AFF" w:rsidRDefault="00605AFF" w:rsidP="0054074E">
            <w:pPr>
              <w:jc w:val="center"/>
              <w:rPr>
                <w:rFonts w:cstheme="minorHAnsi"/>
                <w:b/>
                <w:sz w:val="24"/>
                <w:szCs w:val="24"/>
                <w:u w:val="single"/>
              </w:rPr>
            </w:pPr>
          </w:p>
          <w:p w:rsidR="00605AFF" w:rsidRDefault="00605AFF" w:rsidP="0054074E">
            <w:pPr>
              <w:jc w:val="center"/>
              <w:rPr>
                <w:rFonts w:cstheme="minorHAnsi"/>
                <w:b/>
                <w:sz w:val="24"/>
                <w:szCs w:val="24"/>
                <w:u w:val="single"/>
              </w:rPr>
            </w:pPr>
          </w:p>
          <w:p w:rsidR="00605AFF" w:rsidRPr="00605AFF" w:rsidRDefault="00605AFF" w:rsidP="0054074E">
            <w:pPr>
              <w:jc w:val="center"/>
              <w:rPr>
                <w:rFonts w:cstheme="minorHAnsi"/>
                <w:b/>
                <w:sz w:val="24"/>
                <w:szCs w:val="24"/>
                <w:u w:val="single"/>
              </w:rPr>
            </w:pPr>
          </w:p>
        </w:tc>
      </w:tr>
      <w:tr w:rsidR="002B76FC" w:rsidRPr="002B76FC" w:rsidTr="00671717">
        <w:tc>
          <w:tcPr>
            <w:tcW w:w="14616" w:type="dxa"/>
            <w:gridSpan w:val="4"/>
            <w:tcBorders>
              <w:bottom w:val="single" w:sz="4" w:space="0" w:color="auto"/>
            </w:tcBorders>
          </w:tcPr>
          <w:p w:rsidR="00470366" w:rsidRPr="00470366" w:rsidRDefault="00470366" w:rsidP="009D7285">
            <w:pPr>
              <w:rPr>
                <w:rFonts w:cstheme="minorHAnsi"/>
                <w:b/>
              </w:rPr>
            </w:pPr>
            <w:r>
              <w:rPr>
                <w:rFonts w:cstheme="minorHAnsi"/>
                <w:b/>
                <w:u w:val="single"/>
              </w:rPr>
              <w:lastRenderedPageBreak/>
              <w:t xml:space="preserve">Year Long Standards: </w:t>
            </w:r>
            <w:r>
              <w:rPr>
                <w:rFonts w:cstheme="minorHAnsi"/>
                <w:b/>
              </w:rPr>
              <w:t>*</w:t>
            </w:r>
          </w:p>
          <w:p w:rsidR="00671717" w:rsidRDefault="009D7285" w:rsidP="009D7285">
            <w:pPr>
              <w:rPr>
                <w:rFonts w:cstheme="minorHAnsi"/>
                <w:b/>
                <w:u w:val="single"/>
              </w:rPr>
            </w:pPr>
            <w:r>
              <w:rPr>
                <w:rFonts w:cstheme="minorHAnsi"/>
                <w:b/>
                <w:u w:val="single"/>
              </w:rPr>
              <w:t>Reading:</w:t>
            </w:r>
            <w:r w:rsidR="00E507EA">
              <w:rPr>
                <w:rFonts w:cstheme="minorHAnsi"/>
                <w:b/>
                <w:u w:val="single"/>
              </w:rPr>
              <w:t xml:space="preserve"> </w:t>
            </w:r>
          </w:p>
          <w:p w:rsidR="00671717" w:rsidRPr="002A3747" w:rsidRDefault="00E507EA" w:rsidP="00671717">
            <w:pPr>
              <w:rPr>
                <w:rFonts w:cstheme="minorHAnsi"/>
                <w:sz w:val="18"/>
                <w:szCs w:val="18"/>
              </w:rPr>
            </w:pPr>
            <w:proofErr w:type="gramStart"/>
            <w:r w:rsidRPr="002A3747">
              <w:rPr>
                <w:rFonts w:cstheme="minorHAnsi"/>
                <w:sz w:val="18"/>
                <w:szCs w:val="18"/>
              </w:rPr>
              <w:t>6.RL.4</w:t>
            </w:r>
            <w:proofErr w:type="gramEnd"/>
            <w:r w:rsidRPr="002A3747">
              <w:rPr>
                <w:rFonts w:cstheme="minorHAnsi"/>
                <w:sz w:val="18"/>
                <w:szCs w:val="18"/>
              </w:rPr>
              <w:t xml:space="preserve"> </w:t>
            </w:r>
            <w:r w:rsidR="00671717" w:rsidRPr="002A3747">
              <w:rPr>
                <w:rFonts w:ascii="Calibri" w:hAnsi="Calibri"/>
                <w:sz w:val="18"/>
                <w:szCs w:val="18"/>
              </w:rPr>
              <w:t>Determine the meaning of words and phrases as they are used in a text, including figurative and connotative meanings; analyze the impact of a specific word choice on meaning and tone</w:t>
            </w:r>
            <w:r w:rsidR="00671717" w:rsidRPr="002A3747">
              <w:rPr>
                <w:rFonts w:ascii="Calibri" w:eastAsia="Times New Roman" w:hAnsi="Calibri" w:cs="Arial"/>
                <w:sz w:val="18"/>
                <w:szCs w:val="18"/>
              </w:rPr>
              <w:t>.</w:t>
            </w:r>
          </w:p>
          <w:p w:rsidR="00671717" w:rsidRPr="002A3747" w:rsidRDefault="00E507EA" w:rsidP="00671717">
            <w:pPr>
              <w:rPr>
                <w:rFonts w:cstheme="minorHAnsi"/>
                <w:sz w:val="18"/>
                <w:szCs w:val="18"/>
              </w:rPr>
            </w:pPr>
            <w:proofErr w:type="gramStart"/>
            <w:r w:rsidRPr="002A3747">
              <w:rPr>
                <w:rFonts w:cstheme="minorHAnsi"/>
                <w:sz w:val="18"/>
                <w:szCs w:val="18"/>
              </w:rPr>
              <w:t>6.RL.10</w:t>
            </w:r>
            <w:proofErr w:type="gramEnd"/>
            <w:r w:rsidRPr="002A3747">
              <w:rPr>
                <w:rFonts w:cstheme="minorHAnsi"/>
                <w:sz w:val="18"/>
                <w:szCs w:val="18"/>
              </w:rPr>
              <w:t xml:space="preserve"> </w:t>
            </w:r>
            <w:r w:rsidR="00671717" w:rsidRPr="002A3747">
              <w:rPr>
                <w:rFonts w:ascii="Calibri" w:eastAsia="Times New Roman" w:hAnsi="Calibri"/>
                <w:sz w:val="18"/>
                <w:szCs w:val="18"/>
              </w:rPr>
              <w:t>By the end of the year, read and comprehend literature, including stories, dramas, and poems, in the grades 6–8 text complexity band proficiently, with scaffolding as needed at the high end of the range</w:t>
            </w:r>
            <w:r w:rsidR="00671717" w:rsidRPr="002A3747">
              <w:rPr>
                <w:rFonts w:ascii="Calibri" w:eastAsia="Times New Roman" w:hAnsi="Calibri" w:cs="Arial"/>
                <w:sz w:val="18"/>
                <w:szCs w:val="18"/>
              </w:rPr>
              <w:t>.</w:t>
            </w:r>
          </w:p>
          <w:p w:rsidR="00671717" w:rsidRPr="002A3747" w:rsidRDefault="00E507EA" w:rsidP="009D7285">
            <w:pPr>
              <w:rPr>
                <w:rFonts w:cstheme="minorHAnsi"/>
                <w:sz w:val="18"/>
                <w:szCs w:val="18"/>
              </w:rPr>
            </w:pPr>
            <w:proofErr w:type="gramStart"/>
            <w:r w:rsidRPr="002A3747">
              <w:rPr>
                <w:rFonts w:cstheme="minorHAnsi"/>
                <w:sz w:val="18"/>
                <w:szCs w:val="18"/>
              </w:rPr>
              <w:t>6.RI.4</w:t>
            </w:r>
            <w:proofErr w:type="gramEnd"/>
            <w:r w:rsidRPr="002A3747">
              <w:rPr>
                <w:rFonts w:cstheme="minorHAnsi"/>
                <w:sz w:val="18"/>
                <w:szCs w:val="18"/>
              </w:rPr>
              <w:t xml:space="preserve"> </w:t>
            </w:r>
            <w:r w:rsidR="00671717" w:rsidRPr="002A3747">
              <w:rPr>
                <w:rFonts w:ascii="Calibri" w:hAnsi="Calibri"/>
                <w:sz w:val="18"/>
                <w:szCs w:val="18"/>
              </w:rPr>
              <w:t>Determine the meaning of words and phrases as they are used in a text, including figurative, connotative, and technical meanings</w:t>
            </w:r>
            <w:r w:rsidR="00671717" w:rsidRPr="002A3747">
              <w:rPr>
                <w:rFonts w:ascii="Calibri" w:eastAsia="Times New Roman" w:hAnsi="Calibri" w:cs="Arial"/>
                <w:sz w:val="18"/>
                <w:szCs w:val="18"/>
              </w:rPr>
              <w:t>.</w:t>
            </w:r>
          </w:p>
          <w:p w:rsidR="009D7285" w:rsidRPr="002A3747" w:rsidRDefault="00E507EA" w:rsidP="00671717">
            <w:pPr>
              <w:autoSpaceDE w:val="0"/>
              <w:autoSpaceDN w:val="0"/>
              <w:adjustRightInd w:val="0"/>
              <w:spacing w:before="30"/>
              <w:ind w:right="450"/>
              <w:rPr>
                <w:rFonts w:ascii="Calibri" w:eastAsia="Times New Roman" w:hAnsi="Calibri" w:cs="Arial"/>
                <w:sz w:val="18"/>
                <w:szCs w:val="18"/>
              </w:rPr>
            </w:pPr>
            <w:proofErr w:type="gramStart"/>
            <w:r w:rsidRPr="002A3747">
              <w:rPr>
                <w:rFonts w:cstheme="minorHAnsi"/>
                <w:sz w:val="18"/>
                <w:szCs w:val="18"/>
              </w:rPr>
              <w:t>6.RI.10</w:t>
            </w:r>
            <w:proofErr w:type="gramEnd"/>
            <w:r w:rsidR="00671717" w:rsidRPr="002A3747">
              <w:rPr>
                <w:rFonts w:cstheme="minorHAnsi"/>
                <w:sz w:val="18"/>
                <w:szCs w:val="18"/>
              </w:rPr>
              <w:t xml:space="preserve"> </w:t>
            </w:r>
            <w:r w:rsidR="00671717" w:rsidRPr="002A3747">
              <w:rPr>
                <w:rFonts w:ascii="Calibri" w:eastAsia="Times New Roman" w:hAnsi="Calibri"/>
                <w:sz w:val="18"/>
                <w:szCs w:val="18"/>
              </w:rPr>
              <w:t>By the end of the year, read and comprehend literary nonfiction in the grades 6–8 text complexity band proficiently, with scaffolding as needed at the high end of the range</w:t>
            </w:r>
            <w:r w:rsidR="00671717" w:rsidRPr="002A3747">
              <w:rPr>
                <w:rFonts w:ascii="Calibri" w:eastAsia="Times New Roman" w:hAnsi="Calibri" w:cs="Arial"/>
                <w:sz w:val="18"/>
                <w:szCs w:val="18"/>
              </w:rPr>
              <w:t>.</w:t>
            </w:r>
          </w:p>
          <w:p w:rsidR="00671717" w:rsidRDefault="009D7285" w:rsidP="00671717">
            <w:pPr>
              <w:rPr>
                <w:rFonts w:cstheme="minorHAnsi"/>
                <w:b/>
              </w:rPr>
            </w:pPr>
            <w:r>
              <w:rPr>
                <w:rFonts w:cstheme="minorHAnsi"/>
                <w:b/>
                <w:u w:val="single"/>
              </w:rPr>
              <w:t>Writing:</w:t>
            </w:r>
            <w:r w:rsidR="00E507EA">
              <w:rPr>
                <w:rFonts w:cstheme="minorHAnsi"/>
                <w:b/>
              </w:rPr>
              <w:t xml:space="preserve"> </w:t>
            </w:r>
          </w:p>
          <w:p w:rsidR="00671717" w:rsidRPr="002A3747" w:rsidRDefault="00DA2299" w:rsidP="00671717">
            <w:pPr>
              <w:rPr>
                <w:rFonts w:cstheme="minorHAnsi"/>
                <w:b/>
                <w:sz w:val="18"/>
                <w:szCs w:val="18"/>
                <w:highlight w:val="yellow"/>
              </w:rPr>
            </w:pPr>
            <w:r w:rsidRPr="002A3747">
              <w:rPr>
                <w:rFonts w:cstheme="minorHAnsi"/>
                <w:b/>
                <w:sz w:val="18"/>
                <w:szCs w:val="18"/>
                <w:highlight w:val="yellow"/>
              </w:rPr>
              <w:t>℗</w:t>
            </w:r>
            <w:r w:rsidR="00671717" w:rsidRPr="002A3747">
              <w:rPr>
                <w:rFonts w:cstheme="minorHAnsi"/>
                <w:b/>
                <w:sz w:val="18"/>
                <w:szCs w:val="18"/>
                <w:highlight w:val="yellow"/>
              </w:rPr>
              <w:t xml:space="preserve">6.W.4 </w:t>
            </w:r>
            <w:r w:rsidR="00671717" w:rsidRPr="002A3747">
              <w:rPr>
                <w:rFonts w:ascii="Calibri" w:hAnsi="Calibri"/>
                <w:b/>
                <w:sz w:val="18"/>
                <w:szCs w:val="18"/>
                <w:highlight w:val="yellow"/>
              </w:rPr>
              <w:t>Produce clear and coherent writing in which the development, organization, and style are appropriate to task, purpose, and audience. (Grade-specific expectations for writing types are defined in standards 1–3 above.</w:t>
            </w:r>
          </w:p>
          <w:p w:rsidR="00671717" w:rsidRPr="002A3747" w:rsidRDefault="00DA2299" w:rsidP="00671717">
            <w:pPr>
              <w:rPr>
                <w:rFonts w:cstheme="minorHAnsi"/>
                <w:b/>
                <w:sz w:val="18"/>
                <w:szCs w:val="18"/>
              </w:rPr>
            </w:pPr>
            <w:r w:rsidRPr="002A3747">
              <w:rPr>
                <w:rFonts w:cstheme="minorHAnsi"/>
                <w:b/>
                <w:sz w:val="18"/>
                <w:szCs w:val="18"/>
                <w:highlight w:val="yellow"/>
              </w:rPr>
              <w:t>℗</w:t>
            </w:r>
            <w:r w:rsidR="00E507EA" w:rsidRPr="002A3747">
              <w:rPr>
                <w:rFonts w:cstheme="minorHAnsi"/>
                <w:b/>
                <w:sz w:val="18"/>
                <w:szCs w:val="18"/>
                <w:highlight w:val="yellow"/>
              </w:rPr>
              <w:t>6.W.5</w:t>
            </w:r>
            <w:r w:rsidR="00671717" w:rsidRPr="002A3747">
              <w:rPr>
                <w:rFonts w:cstheme="minorHAnsi"/>
                <w:b/>
                <w:sz w:val="18"/>
                <w:szCs w:val="18"/>
                <w:highlight w:val="yellow"/>
              </w:rPr>
              <w:t xml:space="preserve"> </w:t>
            </w:r>
            <w:r w:rsidR="00671717" w:rsidRPr="002A3747">
              <w:rPr>
                <w:rFonts w:ascii="Calibri" w:hAnsi="Calibri" w:cs="Cambria"/>
                <w:b/>
                <w:color w:val="000000"/>
                <w:sz w:val="18"/>
                <w:szCs w:val="18"/>
                <w:highlight w:val="yellow"/>
              </w:rPr>
              <w:t xml:space="preserve">With some guidance and support from peers and adults, develop and strengthen writing as needed by planning, revising, editing, rewriting, or trying a new approach. </w:t>
            </w:r>
            <w:r w:rsidR="00671717" w:rsidRPr="002A3747">
              <w:rPr>
                <w:rFonts w:ascii="Calibri" w:eastAsia="Times New Roman" w:hAnsi="Calibri"/>
                <w:b/>
                <w:sz w:val="18"/>
                <w:szCs w:val="18"/>
                <w:highlight w:val="yellow"/>
              </w:rPr>
              <w:t xml:space="preserve">(Editing for conventions should demonstrate command of </w:t>
            </w:r>
            <w:r w:rsidR="00671717" w:rsidRPr="002A3747">
              <w:rPr>
                <w:rFonts w:ascii="Calibri" w:eastAsia="Times New Roman" w:hAnsi="Calibri" w:cs="MyriadNC-Regular"/>
                <w:b/>
                <w:color w:val="000000"/>
                <w:sz w:val="18"/>
                <w:szCs w:val="18"/>
                <w:highlight w:val="yellow"/>
              </w:rPr>
              <w:t>Language standards 1–3 up to and including grade 6.)</w:t>
            </w:r>
            <w:r w:rsidR="00671717" w:rsidRPr="002A3747">
              <w:rPr>
                <w:rFonts w:ascii="Calibri" w:eastAsia="Times New Roman" w:hAnsi="Calibri" w:cs="Arial"/>
                <w:b/>
                <w:sz w:val="18"/>
                <w:szCs w:val="18"/>
                <w:highlight w:val="yellow"/>
              </w:rPr>
              <w:t>.</w:t>
            </w:r>
          </w:p>
          <w:p w:rsidR="009D7285" w:rsidRPr="0089103C" w:rsidRDefault="00E507EA" w:rsidP="0089103C">
            <w:pPr>
              <w:rPr>
                <w:rFonts w:cstheme="minorHAnsi"/>
                <w:b/>
                <w:sz w:val="18"/>
                <w:szCs w:val="18"/>
              </w:rPr>
            </w:pPr>
            <w:proofErr w:type="gramStart"/>
            <w:r w:rsidRPr="002A3747">
              <w:rPr>
                <w:rFonts w:cstheme="minorHAnsi"/>
                <w:sz w:val="18"/>
                <w:szCs w:val="18"/>
              </w:rPr>
              <w:t>6.W.10</w:t>
            </w:r>
            <w:proofErr w:type="gramEnd"/>
            <w:r w:rsidR="00671717" w:rsidRPr="002A3747">
              <w:rPr>
                <w:rFonts w:ascii="Calibri" w:eastAsia="Times New Roman" w:hAnsi="Calibri"/>
                <w:sz w:val="18"/>
                <w:szCs w:val="18"/>
              </w:rPr>
              <w:t xml:space="preserve"> Write routinely over extended time frames (time for research, reflection, and revision) and shorter time frames (a single sitting or a day or two) for a range of discipline-specific tasks, purposes, and audiences.</w:t>
            </w:r>
            <w:r w:rsidR="00671717">
              <w:rPr>
                <w:rFonts w:cstheme="minorHAnsi"/>
              </w:rPr>
              <w:tab/>
            </w:r>
          </w:p>
          <w:p w:rsidR="00AC6B7C" w:rsidRDefault="00E507EA" w:rsidP="009D7285">
            <w:pPr>
              <w:rPr>
                <w:rFonts w:cstheme="minorHAnsi"/>
                <w:b/>
              </w:rPr>
            </w:pPr>
            <w:r>
              <w:rPr>
                <w:rFonts w:cstheme="minorHAnsi"/>
                <w:b/>
                <w:u w:val="single"/>
              </w:rPr>
              <w:t>Sp</w:t>
            </w:r>
            <w:r w:rsidR="009D7285">
              <w:rPr>
                <w:rFonts w:cstheme="minorHAnsi"/>
                <w:b/>
                <w:u w:val="single"/>
              </w:rPr>
              <w:t>eaking</w:t>
            </w:r>
            <w:r>
              <w:rPr>
                <w:rFonts w:cstheme="minorHAnsi"/>
                <w:b/>
                <w:u w:val="single"/>
              </w:rPr>
              <w:t>/Listening</w:t>
            </w:r>
            <w:r w:rsidR="009D7285">
              <w:rPr>
                <w:rFonts w:cstheme="minorHAnsi"/>
                <w:b/>
                <w:u w:val="single"/>
              </w:rPr>
              <w:t>:</w:t>
            </w:r>
            <w:r>
              <w:rPr>
                <w:rFonts w:cstheme="minorHAnsi"/>
                <w:b/>
              </w:rPr>
              <w:t xml:space="preserve"> </w:t>
            </w:r>
          </w:p>
          <w:p w:rsidR="0044689B" w:rsidRPr="002A3747" w:rsidRDefault="00DA2299" w:rsidP="002A3747">
            <w:pPr>
              <w:tabs>
                <w:tab w:val="left" w:pos="1170"/>
              </w:tabs>
              <w:autoSpaceDE w:val="0"/>
              <w:autoSpaceDN w:val="0"/>
              <w:adjustRightInd w:val="0"/>
              <w:spacing w:before="120"/>
              <w:ind w:right="446"/>
              <w:contextualSpacing/>
              <w:rPr>
                <w:rFonts w:ascii="Calibri" w:eastAsia="Times New Roman" w:hAnsi="Calibri" w:cs="Arial"/>
                <w:b/>
                <w:sz w:val="18"/>
                <w:szCs w:val="18"/>
                <w:highlight w:val="yellow"/>
              </w:rPr>
            </w:pPr>
            <w:r w:rsidRPr="002A3747">
              <w:rPr>
                <w:rFonts w:cstheme="minorHAnsi"/>
                <w:b/>
                <w:sz w:val="18"/>
                <w:szCs w:val="18"/>
                <w:highlight w:val="yellow"/>
              </w:rPr>
              <w:t>℗</w:t>
            </w:r>
            <w:r w:rsidR="00E507EA" w:rsidRPr="002A3747">
              <w:rPr>
                <w:rFonts w:cstheme="minorHAnsi"/>
                <w:b/>
                <w:sz w:val="18"/>
                <w:szCs w:val="18"/>
                <w:highlight w:val="yellow"/>
              </w:rPr>
              <w:t>6.SL.1</w:t>
            </w:r>
            <w:r w:rsidR="0044689B" w:rsidRPr="002A3747">
              <w:rPr>
                <w:rFonts w:cstheme="minorHAnsi"/>
                <w:b/>
                <w:sz w:val="18"/>
                <w:szCs w:val="18"/>
                <w:highlight w:val="yellow"/>
              </w:rPr>
              <w:t xml:space="preserve"> </w:t>
            </w:r>
            <w:r w:rsidR="0044689B" w:rsidRPr="002A3747">
              <w:rPr>
                <w:rFonts w:ascii="Calibri" w:hAnsi="Calibri"/>
                <w:b/>
                <w:sz w:val="18"/>
                <w:szCs w:val="18"/>
                <w:highlight w:val="yellow"/>
              </w:rPr>
              <w:t xml:space="preserve">Engage effectively in a range of collaborative discussions (one-on-one, in groups, and teacher-led) with diverse partners on </w:t>
            </w:r>
            <w:r w:rsidR="0044689B" w:rsidRPr="002A3747">
              <w:rPr>
                <w:rFonts w:ascii="Calibri" w:hAnsi="Calibri"/>
                <w:b/>
                <w:i/>
                <w:sz w:val="18"/>
                <w:szCs w:val="18"/>
                <w:highlight w:val="yellow"/>
              </w:rPr>
              <w:t>grade 6 topics</w:t>
            </w:r>
            <w:r w:rsidR="0044689B" w:rsidRPr="002A3747">
              <w:rPr>
                <w:rFonts w:ascii="Calibri" w:hAnsi="Calibri"/>
                <w:b/>
                <w:sz w:val="18"/>
                <w:szCs w:val="18"/>
                <w:highlight w:val="yellow"/>
              </w:rPr>
              <w:t>,</w:t>
            </w:r>
            <w:r w:rsidR="0044689B" w:rsidRPr="002A3747">
              <w:rPr>
                <w:rFonts w:ascii="Calibri" w:hAnsi="Calibri"/>
                <w:b/>
                <w:i/>
                <w:sz w:val="18"/>
                <w:szCs w:val="18"/>
                <w:highlight w:val="yellow"/>
              </w:rPr>
              <w:t xml:space="preserve"> texts</w:t>
            </w:r>
            <w:r w:rsidR="0044689B" w:rsidRPr="002A3747">
              <w:rPr>
                <w:rFonts w:ascii="Calibri" w:hAnsi="Calibri"/>
                <w:b/>
                <w:sz w:val="18"/>
                <w:szCs w:val="18"/>
                <w:highlight w:val="yellow"/>
              </w:rPr>
              <w:t>,</w:t>
            </w:r>
            <w:r w:rsidR="002A3747" w:rsidRPr="002A3747">
              <w:rPr>
                <w:rFonts w:ascii="Calibri" w:hAnsi="Calibri"/>
                <w:b/>
                <w:sz w:val="18"/>
                <w:szCs w:val="18"/>
                <w:highlight w:val="yellow"/>
              </w:rPr>
              <w:t xml:space="preserve"> </w:t>
            </w:r>
            <w:r w:rsidR="0044689B" w:rsidRPr="002A3747">
              <w:rPr>
                <w:rFonts w:ascii="Calibri" w:hAnsi="Calibri"/>
                <w:b/>
                <w:i/>
                <w:sz w:val="18"/>
                <w:szCs w:val="18"/>
                <w:highlight w:val="yellow"/>
              </w:rPr>
              <w:t>and issues</w:t>
            </w:r>
            <w:r w:rsidR="0044689B" w:rsidRPr="002A3747">
              <w:rPr>
                <w:rFonts w:ascii="Calibri" w:hAnsi="Calibri"/>
                <w:b/>
                <w:sz w:val="18"/>
                <w:szCs w:val="18"/>
                <w:highlight w:val="yellow"/>
              </w:rPr>
              <w:t>, building on others’ ideas and expressing their own clearly</w:t>
            </w:r>
            <w:r w:rsidR="0044689B" w:rsidRPr="002A3747">
              <w:rPr>
                <w:rFonts w:ascii="Calibri" w:eastAsia="Times New Roman" w:hAnsi="Calibri" w:cs="Arial"/>
                <w:b/>
                <w:sz w:val="18"/>
                <w:szCs w:val="18"/>
                <w:highlight w:val="yellow"/>
              </w:rPr>
              <w:t>.</w:t>
            </w:r>
          </w:p>
          <w:p w:rsidR="0044689B" w:rsidRPr="002A3747" w:rsidRDefault="0044689B" w:rsidP="00F50250">
            <w:pPr>
              <w:numPr>
                <w:ilvl w:val="0"/>
                <w:numId w:val="19"/>
              </w:numPr>
              <w:tabs>
                <w:tab w:val="left" w:pos="1440"/>
              </w:tabs>
              <w:spacing w:before="120"/>
              <w:ind w:left="274" w:hanging="274"/>
              <w:contextualSpacing/>
              <w:rPr>
                <w:rFonts w:ascii="Calibri" w:eastAsia="Times New Roman" w:hAnsi="Calibri" w:cs="Arial"/>
                <w:b/>
                <w:sz w:val="18"/>
                <w:szCs w:val="18"/>
                <w:highlight w:val="yellow"/>
              </w:rPr>
            </w:pPr>
            <w:r w:rsidRPr="002A3747">
              <w:rPr>
                <w:rFonts w:ascii="Calibri" w:eastAsia="Times New Roman" w:hAnsi="Calibri"/>
                <w:b/>
                <w:sz w:val="18"/>
                <w:szCs w:val="18"/>
                <w:highlight w:val="yellow"/>
              </w:rPr>
              <w:t xml:space="preserve">Come to discussions </w:t>
            </w:r>
            <w:proofErr w:type="gramStart"/>
            <w:r w:rsidRPr="002A3747">
              <w:rPr>
                <w:rFonts w:ascii="Calibri" w:eastAsia="Times New Roman" w:hAnsi="Calibri"/>
                <w:b/>
                <w:sz w:val="18"/>
                <w:szCs w:val="18"/>
                <w:highlight w:val="yellow"/>
              </w:rPr>
              <w:t>prepared,</w:t>
            </w:r>
            <w:proofErr w:type="gramEnd"/>
            <w:r w:rsidRPr="002A3747">
              <w:rPr>
                <w:rFonts w:ascii="Calibri" w:eastAsia="Times New Roman" w:hAnsi="Calibri"/>
                <w:b/>
                <w:sz w:val="18"/>
                <w:szCs w:val="18"/>
                <w:highlight w:val="yellow"/>
              </w:rPr>
              <w:t xml:space="preserve"> having read or studied required material; explicitly draw on that preparation by referring to evidence on the topic, text, or issue to probe and reflect on ideas under discussion</w:t>
            </w:r>
            <w:r w:rsidRPr="002A3747">
              <w:rPr>
                <w:rFonts w:ascii="Calibri" w:eastAsia="Times New Roman" w:hAnsi="Calibri" w:cs="Arial"/>
                <w:b/>
                <w:sz w:val="18"/>
                <w:szCs w:val="18"/>
                <w:highlight w:val="yellow"/>
              </w:rPr>
              <w:t>.</w:t>
            </w:r>
          </w:p>
          <w:p w:rsidR="0044689B" w:rsidRPr="002A3747" w:rsidRDefault="0044689B" w:rsidP="00F50250">
            <w:pPr>
              <w:numPr>
                <w:ilvl w:val="0"/>
                <w:numId w:val="19"/>
              </w:numPr>
              <w:tabs>
                <w:tab w:val="left" w:pos="1440"/>
              </w:tabs>
              <w:spacing w:before="120"/>
              <w:ind w:left="274" w:hanging="274"/>
              <w:contextualSpacing/>
              <w:rPr>
                <w:rFonts w:ascii="Calibri" w:eastAsia="Times New Roman" w:hAnsi="Calibri" w:cs="Arial"/>
                <w:b/>
                <w:sz w:val="18"/>
                <w:szCs w:val="18"/>
                <w:highlight w:val="yellow"/>
              </w:rPr>
            </w:pPr>
            <w:r w:rsidRPr="002A3747">
              <w:rPr>
                <w:rFonts w:ascii="Calibri" w:eastAsia="Times New Roman" w:hAnsi="Calibri"/>
                <w:b/>
                <w:sz w:val="18"/>
                <w:szCs w:val="18"/>
                <w:highlight w:val="yellow"/>
              </w:rPr>
              <w:t>Follow rules for collegial discussions, set specific goals and deadlines, and define individual roles as needed</w:t>
            </w:r>
            <w:r w:rsidRPr="002A3747">
              <w:rPr>
                <w:rFonts w:ascii="Calibri" w:eastAsia="Times New Roman" w:hAnsi="Calibri" w:cs="Arial"/>
                <w:b/>
                <w:sz w:val="18"/>
                <w:szCs w:val="18"/>
                <w:highlight w:val="yellow"/>
              </w:rPr>
              <w:t>.</w:t>
            </w:r>
          </w:p>
          <w:p w:rsidR="0044689B" w:rsidRPr="002A3747" w:rsidRDefault="0044689B" w:rsidP="00F50250">
            <w:pPr>
              <w:numPr>
                <w:ilvl w:val="0"/>
                <w:numId w:val="19"/>
              </w:numPr>
              <w:tabs>
                <w:tab w:val="left" w:pos="1440"/>
              </w:tabs>
              <w:spacing w:before="120"/>
              <w:ind w:left="274" w:hanging="274"/>
              <w:contextualSpacing/>
              <w:rPr>
                <w:rFonts w:ascii="Calibri" w:eastAsia="Times New Roman" w:hAnsi="Calibri" w:cs="Arial"/>
                <w:b/>
                <w:sz w:val="18"/>
                <w:szCs w:val="18"/>
                <w:highlight w:val="yellow"/>
              </w:rPr>
            </w:pPr>
            <w:r w:rsidRPr="002A3747">
              <w:rPr>
                <w:rFonts w:ascii="Calibri" w:eastAsia="Times New Roman" w:hAnsi="Calibri" w:cs="MyriadNC-Bold"/>
                <w:b/>
                <w:color w:val="000000"/>
                <w:sz w:val="18"/>
                <w:szCs w:val="18"/>
                <w:highlight w:val="yellow"/>
              </w:rPr>
              <w:t xml:space="preserve">Pose and respond to specific questions with </w:t>
            </w:r>
            <w:r w:rsidRPr="002A3747">
              <w:rPr>
                <w:rFonts w:ascii="Calibri" w:eastAsia="Times New Roman" w:hAnsi="Calibri" w:cs="MyriadNC-Bold"/>
                <w:b/>
                <w:sz w:val="18"/>
                <w:szCs w:val="18"/>
                <w:highlight w:val="yellow"/>
              </w:rPr>
              <w:t>elaboration and detail by making comments that contribute to the topic, text, or issue under discussion</w:t>
            </w:r>
            <w:r w:rsidRPr="002A3747">
              <w:rPr>
                <w:rFonts w:ascii="Calibri" w:eastAsia="Times New Roman" w:hAnsi="Calibri" w:cs="Arial"/>
                <w:b/>
                <w:sz w:val="18"/>
                <w:szCs w:val="18"/>
                <w:highlight w:val="yellow"/>
              </w:rPr>
              <w:t>.</w:t>
            </w:r>
          </w:p>
          <w:p w:rsidR="002A3747" w:rsidRPr="002A3747" w:rsidRDefault="0044689B" w:rsidP="002A3747">
            <w:pPr>
              <w:numPr>
                <w:ilvl w:val="0"/>
                <w:numId w:val="19"/>
              </w:numPr>
              <w:tabs>
                <w:tab w:val="left" w:pos="1440"/>
              </w:tabs>
              <w:spacing w:before="120"/>
              <w:ind w:left="274" w:hanging="274"/>
              <w:contextualSpacing/>
              <w:rPr>
                <w:rFonts w:ascii="Calibri" w:eastAsia="Times New Roman" w:hAnsi="Calibri" w:cs="Arial"/>
                <w:b/>
                <w:sz w:val="18"/>
                <w:szCs w:val="18"/>
                <w:highlight w:val="yellow"/>
              </w:rPr>
            </w:pPr>
            <w:r w:rsidRPr="002A3747">
              <w:rPr>
                <w:rFonts w:ascii="Calibri" w:eastAsia="Times New Roman" w:hAnsi="Calibri" w:cs="MyriadNC-Bold"/>
                <w:b/>
                <w:sz w:val="18"/>
                <w:szCs w:val="18"/>
                <w:highlight w:val="yellow"/>
              </w:rPr>
              <w:t>Review the key ideas expressed and demonstrate understanding of multiple perspectives through reflection and paraphrasing</w:t>
            </w:r>
            <w:r w:rsidRPr="002A3747">
              <w:rPr>
                <w:rFonts w:ascii="Calibri" w:eastAsia="Times New Roman" w:hAnsi="Calibri" w:cs="Arial"/>
                <w:b/>
                <w:sz w:val="18"/>
                <w:szCs w:val="18"/>
                <w:highlight w:val="yellow"/>
              </w:rPr>
              <w:t>.</w:t>
            </w:r>
          </w:p>
          <w:p w:rsidR="009D7285" w:rsidRPr="0089103C" w:rsidRDefault="002A3747" w:rsidP="0089103C">
            <w:pPr>
              <w:tabs>
                <w:tab w:val="left" w:pos="1440"/>
              </w:tabs>
              <w:spacing w:before="120"/>
              <w:contextualSpacing/>
              <w:rPr>
                <w:rFonts w:ascii="Calibri" w:eastAsia="Times New Roman" w:hAnsi="Calibri" w:cs="Arial"/>
                <w:b/>
                <w:sz w:val="18"/>
                <w:szCs w:val="18"/>
                <w:highlight w:val="yellow"/>
              </w:rPr>
            </w:pPr>
            <w:proofErr w:type="gramStart"/>
            <w:r w:rsidRPr="002A3747">
              <w:rPr>
                <w:rFonts w:cstheme="minorHAnsi"/>
                <w:sz w:val="18"/>
                <w:szCs w:val="18"/>
              </w:rPr>
              <w:t>6</w:t>
            </w:r>
            <w:r w:rsidR="00E507EA" w:rsidRPr="002A3747">
              <w:rPr>
                <w:rFonts w:cstheme="minorHAnsi"/>
                <w:sz w:val="18"/>
                <w:szCs w:val="18"/>
              </w:rPr>
              <w:t>.SL.6</w:t>
            </w:r>
            <w:proofErr w:type="gramEnd"/>
            <w:r w:rsidR="0044689B" w:rsidRPr="002A3747">
              <w:rPr>
                <w:rFonts w:cstheme="minorHAnsi"/>
                <w:sz w:val="18"/>
                <w:szCs w:val="18"/>
              </w:rPr>
              <w:t xml:space="preserve">  </w:t>
            </w:r>
            <w:r w:rsidR="0044689B" w:rsidRPr="002A3747">
              <w:rPr>
                <w:rFonts w:ascii="Calibri" w:eastAsia="Times New Roman" w:hAnsi="Calibri"/>
                <w:sz w:val="18"/>
                <w:szCs w:val="18"/>
              </w:rPr>
              <w:t>Adapt speech to a variety of contexts and tasks, d</w:t>
            </w:r>
            <w:r w:rsidR="0044689B" w:rsidRPr="002A3747">
              <w:rPr>
                <w:rFonts w:ascii="Calibri" w:eastAsia="Times New Roman" w:hAnsi="Calibri" w:cs="MyriadNC-Bold"/>
                <w:color w:val="000000"/>
                <w:sz w:val="18"/>
                <w:szCs w:val="18"/>
              </w:rPr>
              <w:t xml:space="preserve">emonstrating command of formal English when indicated or appropriate. </w:t>
            </w:r>
            <w:r w:rsidR="0044689B" w:rsidRPr="002A3747">
              <w:rPr>
                <w:rFonts w:ascii="Calibri" w:eastAsia="Times New Roman" w:hAnsi="Calibri"/>
                <w:sz w:val="18"/>
                <w:szCs w:val="18"/>
              </w:rPr>
              <w:t xml:space="preserve">(See </w:t>
            </w:r>
            <w:r w:rsidR="0044689B" w:rsidRPr="002A3747">
              <w:rPr>
                <w:rFonts w:ascii="Calibri" w:eastAsia="Times New Roman" w:hAnsi="Calibri" w:cs="MyriadNC-Regular"/>
                <w:color w:val="000000"/>
                <w:sz w:val="18"/>
                <w:szCs w:val="18"/>
              </w:rPr>
              <w:t xml:space="preserve">grade 6 Language standards 1 and 3 </w:t>
            </w:r>
            <w:r w:rsidR="0044689B" w:rsidRPr="002A3747">
              <w:rPr>
                <w:rFonts w:ascii="Calibri" w:eastAsia="Times New Roman" w:hAnsi="Calibri"/>
                <w:sz w:val="18"/>
                <w:szCs w:val="18"/>
              </w:rPr>
              <w:t>for specific expectations.)</w:t>
            </w:r>
          </w:p>
          <w:p w:rsidR="00AC6B7C" w:rsidRDefault="00E507EA" w:rsidP="009D7285">
            <w:pPr>
              <w:rPr>
                <w:rFonts w:cstheme="minorHAnsi"/>
                <w:b/>
                <w:u w:val="single"/>
              </w:rPr>
            </w:pPr>
            <w:r>
              <w:rPr>
                <w:rFonts w:cstheme="minorHAnsi"/>
                <w:b/>
                <w:u w:val="single"/>
              </w:rPr>
              <w:t>Language:</w:t>
            </w:r>
          </w:p>
          <w:p w:rsidR="00AC6B7C" w:rsidRPr="002A3747" w:rsidRDefault="00DA2299" w:rsidP="009D7285">
            <w:pPr>
              <w:rPr>
                <w:rFonts w:ascii="Calibri" w:eastAsia="Times New Roman" w:hAnsi="Calibri" w:cs="Arial"/>
                <w:b/>
                <w:sz w:val="18"/>
                <w:szCs w:val="18"/>
                <w:highlight w:val="yellow"/>
              </w:rPr>
            </w:pPr>
            <w:r w:rsidRPr="002A3747">
              <w:rPr>
                <w:rFonts w:cstheme="minorHAnsi"/>
                <w:b/>
                <w:sz w:val="18"/>
                <w:szCs w:val="18"/>
                <w:highlight w:val="yellow"/>
              </w:rPr>
              <w:t>℗</w:t>
            </w:r>
            <w:r w:rsidR="00AC6B7C" w:rsidRPr="002A3747">
              <w:rPr>
                <w:rFonts w:cstheme="minorHAnsi"/>
                <w:b/>
                <w:sz w:val="18"/>
                <w:szCs w:val="18"/>
                <w:highlight w:val="yellow"/>
              </w:rPr>
              <w:t>6.</w:t>
            </w:r>
            <w:r w:rsidR="00E507EA" w:rsidRPr="002A3747">
              <w:rPr>
                <w:rFonts w:cstheme="minorHAnsi"/>
                <w:b/>
                <w:sz w:val="18"/>
                <w:szCs w:val="18"/>
                <w:highlight w:val="yellow"/>
              </w:rPr>
              <w:t xml:space="preserve">L.1 </w:t>
            </w:r>
            <w:r w:rsidR="00AC6B7C" w:rsidRPr="002A3747">
              <w:rPr>
                <w:rFonts w:ascii="Calibri" w:eastAsia="Times New Roman" w:hAnsi="Calibri"/>
                <w:b/>
                <w:color w:val="000000"/>
                <w:sz w:val="18"/>
                <w:szCs w:val="18"/>
                <w:highlight w:val="yellow"/>
              </w:rPr>
              <w:t>Demonstrate command of the conventions of standard English grammar and usage when writing or speaking</w:t>
            </w:r>
            <w:r w:rsidR="00AC6B7C" w:rsidRPr="002A3747">
              <w:rPr>
                <w:rFonts w:ascii="Calibri" w:eastAsia="Times New Roman" w:hAnsi="Calibri" w:cs="Arial"/>
                <w:b/>
                <w:sz w:val="18"/>
                <w:szCs w:val="18"/>
                <w:highlight w:val="yellow"/>
              </w:rPr>
              <w:t>.</w:t>
            </w:r>
          </w:p>
          <w:p w:rsidR="00AC6B7C" w:rsidRPr="002A3747" w:rsidRDefault="00AC6B7C" w:rsidP="00F04E77">
            <w:pPr>
              <w:numPr>
                <w:ilvl w:val="0"/>
                <w:numId w:val="23"/>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color w:val="000000"/>
                <w:sz w:val="18"/>
                <w:szCs w:val="18"/>
                <w:highlight w:val="yellow"/>
              </w:rPr>
              <w:t xml:space="preserve">Ensure that pronouns are in the proper case (subjective, objective, </w:t>
            </w:r>
            <w:proofErr w:type="gramStart"/>
            <w:r w:rsidRPr="002A3747">
              <w:rPr>
                <w:rFonts w:ascii="Calibri" w:eastAsia="Times New Roman" w:hAnsi="Calibri"/>
                <w:b/>
                <w:color w:val="000000"/>
                <w:sz w:val="18"/>
                <w:szCs w:val="18"/>
                <w:highlight w:val="yellow"/>
              </w:rPr>
              <w:t>possessive</w:t>
            </w:r>
            <w:proofErr w:type="gramEnd"/>
            <w:r w:rsidRPr="002A3747">
              <w:rPr>
                <w:rFonts w:ascii="Calibri" w:eastAsia="Times New Roman" w:hAnsi="Calibri"/>
                <w:b/>
                <w:color w:val="000000"/>
                <w:sz w:val="18"/>
                <w:szCs w:val="18"/>
                <w:highlight w:val="yellow"/>
              </w:rPr>
              <w:t>)</w:t>
            </w:r>
            <w:r w:rsidRPr="002A3747">
              <w:rPr>
                <w:rFonts w:ascii="Calibri" w:eastAsia="MS Mincho" w:hAnsi="Calibri" w:cs="Arial"/>
                <w:b/>
                <w:sz w:val="18"/>
                <w:szCs w:val="18"/>
                <w:highlight w:val="yellow"/>
                <w:lang w:eastAsia="ja-JP"/>
              </w:rPr>
              <w:t>.</w:t>
            </w:r>
          </w:p>
          <w:p w:rsidR="00AC6B7C" w:rsidRPr="002A3747" w:rsidRDefault="00AC6B7C" w:rsidP="00F04E77">
            <w:pPr>
              <w:numPr>
                <w:ilvl w:val="0"/>
                <w:numId w:val="23"/>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color w:val="000000"/>
                <w:sz w:val="18"/>
                <w:szCs w:val="18"/>
                <w:highlight w:val="yellow"/>
              </w:rPr>
              <w:t xml:space="preserve">Use intensive pronouns (e.g., </w:t>
            </w:r>
            <w:r w:rsidRPr="002A3747">
              <w:rPr>
                <w:rFonts w:ascii="Calibri" w:eastAsia="Times New Roman" w:hAnsi="Calibri"/>
                <w:b/>
                <w:i/>
                <w:color w:val="000000"/>
                <w:sz w:val="18"/>
                <w:szCs w:val="18"/>
                <w:highlight w:val="yellow"/>
              </w:rPr>
              <w:t>myself</w:t>
            </w:r>
            <w:r w:rsidRPr="002A3747">
              <w:rPr>
                <w:rFonts w:ascii="Calibri" w:eastAsia="Times New Roman" w:hAnsi="Calibri"/>
                <w:b/>
                <w:color w:val="000000"/>
                <w:sz w:val="18"/>
                <w:szCs w:val="18"/>
                <w:highlight w:val="yellow"/>
              </w:rPr>
              <w:t xml:space="preserve">, </w:t>
            </w:r>
            <w:r w:rsidRPr="002A3747">
              <w:rPr>
                <w:rFonts w:ascii="Calibri" w:eastAsia="Times New Roman" w:hAnsi="Calibri"/>
                <w:b/>
                <w:i/>
                <w:color w:val="000000"/>
                <w:sz w:val="18"/>
                <w:szCs w:val="18"/>
                <w:highlight w:val="yellow"/>
              </w:rPr>
              <w:t>ourselves</w:t>
            </w:r>
            <w:r w:rsidRPr="002A3747">
              <w:rPr>
                <w:rFonts w:ascii="Calibri" w:eastAsia="Times New Roman" w:hAnsi="Calibri"/>
                <w:b/>
                <w:color w:val="000000"/>
                <w:sz w:val="18"/>
                <w:szCs w:val="18"/>
                <w:highlight w:val="yellow"/>
              </w:rPr>
              <w:t>)</w:t>
            </w:r>
            <w:r w:rsidRPr="002A3747">
              <w:rPr>
                <w:rFonts w:ascii="Calibri" w:eastAsia="MS Mincho" w:hAnsi="Calibri" w:cs="Arial"/>
                <w:b/>
                <w:sz w:val="18"/>
                <w:szCs w:val="18"/>
                <w:highlight w:val="yellow"/>
                <w:lang w:eastAsia="ja-JP"/>
              </w:rPr>
              <w:t>.</w:t>
            </w:r>
          </w:p>
          <w:p w:rsidR="00AC6B7C" w:rsidRPr="002A3747" w:rsidRDefault="00AC6B7C" w:rsidP="00F04E77">
            <w:pPr>
              <w:numPr>
                <w:ilvl w:val="0"/>
                <w:numId w:val="23"/>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color w:val="000000"/>
                <w:sz w:val="18"/>
                <w:szCs w:val="18"/>
                <w:highlight w:val="yellow"/>
              </w:rPr>
              <w:t>Recognize and correct inappropriate shifts in pronoun number and person.*</w:t>
            </w:r>
          </w:p>
          <w:p w:rsidR="00AC6B7C" w:rsidRPr="002A3747" w:rsidRDefault="00AC6B7C" w:rsidP="00F04E77">
            <w:pPr>
              <w:numPr>
                <w:ilvl w:val="0"/>
                <w:numId w:val="23"/>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color w:val="000000"/>
                <w:sz w:val="18"/>
                <w:szCs w:val="18"/>
                <w:highlight w:val="yellow"/>
              </w:rPr>
              <w:t>Recognize and correct vague pronouns (i.e., ones with unclear or ambiguous antecedents).*</w:t>
            </w:r>
          </w:p>
          <w:p w:rsidR="00AC6B7C" w:rsidRPr="002A3747" w:rsidRDefault="00AC6B7C" w:rsidP="00F04E77">
            <w:pPr>
              <w:numPr>
                <w:ilvl w:val="0"/>
                <w:numId w:val="23"/>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cs="Arial"/>
                <w:b/>
                <w:bCs/>
                <w:sz w:val="18"/>
                <w:szCs w:val="18"/>
                <w:highlight w:val="yellow"/>
              </w:rPr>
              <w:t xml:space="preserve">Recognize variations from </w:t>
            </w:r>
            <w:proofErr w:type="gramStart"/>
            <w:r w:rsidRPr="002A3747">
              <w:rPr>
                <w:rFonts w:ascii="Calibri" w:eastAsia="Times New Roman" w:hAnsi="Calibri" w:cs="Arial"/>
                <w:b/>
                <w:bCs/>
                <w:sz w:val="18"/>
                <w:szCs w:val="18"/>
                <w:highlight w:val="yellow"/>
              </w:rPr>
              <w:t>standard</w:t>
            </w:r>
            <w:proofErr w:type="gramEnd"/>
            <w:r w:rsidRPr="002A3747">
              <w:rPr>
                <w:rFonts w:ascii="Calibri" w:eastAsia="Times New Roman" w:hAnsi="Calibri" w:cs="Arial"/>
                <w:b/>
                <w:bCs/>
                <w:sz w:val="18"/>
                <w:szCs w:val="18"/>
                <w:highlight w:val="yellow"/>
              </w:rPr>
              <w:t xml:space="preserve"> English in their own and others' writing and speaking, and identify and use strategies to improve expression in conventional language.*</w:t>
            </w:r>
          </w:p>
          <w:p w:rsidR="00AC6B7C" w:rsidRPr="002A3747" w:rsidRDefault="00DA2299" w:rsidP="009D7285">
            <w:pPr>
              <w:rPr>
                <w:rFonts w:ascii="Calibri" w:eastAsia="Times New Roman" w:hAnsi="Calibri" w:cs="Arial"/>
                <w:b/>
                <w:sz w:val="18"/>
                <w:szCs w:val="18"/>
                <w:highlight w:val="yellow"/>
              </w:rPr>
            </w:pPr>
            <w:r w:rsidRPr="002A3747">
              <w:rPr>
                <w:rFonts w:cstheme="minorHAnsi"/>
                <w:b/>
                <w:sz w:val="18"/>
                <w:szCs w:val="18"/>
                <w:highlight w:val="yellow"/>
              </w:rPr>
              <w:t>℗</w:t>
            </w:r>
            <w:r w:rsidR="00AC6B7C" w:rsidRPr="002A3747">
              <w:rPr>
                <w:rFonts w:cstheme="minorHAnsi"/>
                <w:b/>
                <w:sz w:val="18"/>
                <w:szCs w:val="18"/>
                <w:highlight w:val="yellow"/>
              </w:rPr>
              <w:t>6.</w:t>
            </w:r>
            <w:r w:rsidR="00E507EA" w:rsidRPr="002A3747">
              <w:rPr>
                <w:rFonts w:cstheme="minorHAnsi"/>
                <w:b/>
                <w:sz w:val="18"/>
                <w:szCs w:val="18"/>
                <w:highlight w:val="yellow"/>
              </w:rPr>
              <w:t xml:space="preserve">L.2 </w:t>
            </w:r>
            <w:r w:rsidR="00AC6B7C" w:rsidRPr="002A3747">
              <w:rPr>
                <w:rFonts w:ascii="Calibri" w:eastAsia="Times New Roman" w:hAnsi="Calibri"/>
                <w:b/>
                <w:sz w:val="18"/>
                <w:szCs w:val="18"/>
                <w:highlight w:val="yellow"/>
              </w:rPr>
              <w:t>Demonstrate command of the conventions of standard English capitalization, punctuation, and spelling when writing</w:t>
            </w:r>
            <w:r w:rsidR="00AC6B7C" w:rsidRPr="002A3747">
              <w:rPr>
                <w:rFonts w:ascii="Calibri" w:eastAsia="Times New Roman" w:hAnsi="Calibri" w:cs="Arial"/>
                <w:b/>
                <w:sz w:val="18"/>
                <w:szCs w:val="18"/>
                <w:highlight w:val="yellow"/>
              </w:rPr>
              <w:t>.</w:t>
            </w:r>
          </w:p>
          <w:p w:rsidR="00AC6B7C" w:rsidRPr="002A3747" w:rsidRDefault="00AC6B7C" w:rsidP="002A3747">
            <w:pPr>
              <w:numPr>
                <w:ilvl w:val="0"/>
                <w:numId w:val="24"/>
              </w:numPr>
              <w:spacing w:before="120"/>
              <w:ind w:left="274" w:hanging="274"/>
              <w:contextualSpacing/>
              <w:rPr>
                <w:rFonts w:ascii="Calibri" w:eastAsia="MS Mincho" w:hAnsi="Calibri" w:cs="Arial"/>
                <w:b/>
                <w:sz w:val="18"/>
                <w:szCs w:val="18"/>
                <w:highlight w:val="yellow"/>
                <w:lang w:eastAsia="ja-JP"/>
              </w:rPr>
            </w:pPr>
            <w:r w:rsidRPr="002A3747">
              <w:rPr>
                <w:rFonts w:ascii="Calibri" w:hAnsi="Calibri"/>
                <w:b/>
                <w:sz w:val="18"/>
                <w:szCs w:val="18"/>
                <w:highlight w:val="yellow"/>
              </w:rPr>
              <w:t>Use punctuation (commas, parentheses, dashes) to set off nonrestrictive/parenthetical elements.*</w:t>
            </w:r>
          </w:p>
          <w:p w:rsidR="00AC6B7C" w:rsidRPr="002A3747" w:rsidRDefault="00AC6B7C" w:rsidP="002A3747">
            <w:pPr>
              <w:numPr>
                <w:ilvl w:val="0"/>
                <w:numId w:val="24"/>
              </w:numPr>
              <w:spacing w:before="120"/>
              <w:ind w:left="274" w:hanging="274"/>
              <w:contextualSpacing/>
              <w:rPr>
                <w:rFonts w:ascii="Calibri" w:eastAsia="MS Mincho" w:hAnsi="Calibri" w:cs="Arial"/>
                <w:b/>
                <w:sz w:val="18"/>
                <w:szCs w:val="18"/>
                <w:highlight w:val="yellow"/>
                <w:lang w:eastAsia="ja-JP"/>
              </w:rPr>
            </w:pPr>
            <w:r w:rsidRPr="002A3747">
              <w:rPr>
                <w:rFonts w:ascii="Calibri" w:hAnsi="Calibri"/>
                <w:b/>
                <w:sz w:val="18"/>
                <w:szCs w:val="18"/>
                <w:highlight w:val="yellow"/>
              </w:rPr>
              <w:t>Spell correctly</w:t>
            </w:r>
            <w:r w:rsidRPr="002A3747">
              <w:rPr>
                <w:rFonts w:ascii="Calibri" w:eastAsia="MS Mincho" w:hAnsi="Calibri" w:cs="Arial"/>
                <w:b/>
                <w:sz w:val="18"/>
                <w:szCs w:val="18"/>
                <w:highlight w:val="yellow"/>
                <w:lang w:eastAsia="ja-JP"/>
              </w:rPr>
              <w:t>.</w:t>
            </w:r>
          </w:p>
          <w:p w:rsidR="00AC6B7C" w:rsidRPr="002A3747" w:rsidRDefault="00DA2299" w:rsidP="009D7285">
            <w:pPr>
              <w:rPr>
                <w:rFonts w:ascii="Calibri" w:eastAsia="Times New Roman" w:hAnsi="Calibri" w:cs="Arial"/>
                <w:b/>
                <w:color w:val="000000"/>
                <w:sz w:val="18"/>
                <w:szCs w:val="18"/>
                <w:highlight w:val="yellow"/>
              </w:rPr>
            </w:pPr>
            <w:r w:rsidRPr="002A3747">
              <w:rPr>
                <w:rFonts w:cstheme="minorHAnsi"/>
                <w:b/>
                <w:sz w:val="18"/>
                <w:szCs w:val="18"/>
                <w:highlight w:val="yellow"/>
              </w:rPr>
              <w:t>℗</w:t>
            </w:r>
            <w:r w:rsidR="00E507EA" w:rsidRPr="002A3747">
              <w:rPr>
                <w:rFonts w:cstheme="minorHAnsi"/>
                <w:b/>
                <w:sz w:val="18"/>
                <w:szCs w:val="18"/>
                <w:highlight w:val="yellow"/>
              </w:rPr>
              <w:t xml:space="preserve">6.L.4 </w:t>
            </w:r>
            <w:r w:rsidR="00AC6B7C" w:rsidRPr="002A3747">
              <w:rPr>
                <w:rFonts w:ascii="Calibri" w:eastAsia="Times New Roman" w:hAnsi="Calibri"/>
                <w:b/>
                <w:sz w:val="18"/>
                <w:szCs w:val="18"/>
                <w:highlight w:val="yellow"/>
              </w:rPr>
              <w:t xml:space="preserve">Determine or clarify the meaning of unknown and multiple-meaning words </w:t>
            </w:r>
            <w:r w:rsidR="00AC6B7C" w:rsidRPr="002A3747">
              <w:rPr>
                <w:rFonts w:ascii="Calibri" w:eastAsia="Times New Roman" w:hAnsi="Calibri"/>
                <w:b/>
                <w:color w:val="000000"/>
                <w:sz w:val="18"/>
                <w:szCs w:val="18"/>
                <w:highlight w:val="yellow"/>
              </w:rPr>
              <w:t xml:space="preserve">and phrases based on </w:t>
            </w:r>
            <w:r w:rsidR="00AC6B7C" w:rsidRPr="002A3747">
              <w:rPr>
                <w:rFonts w:ascii="Calibri" w:eastAsia="Times New Roman" w:hAnsi="Calibri"/>
                <w:b/>
                <w:i/>
                <w:color w:val="000000"/>
                <w:sz w:val="18"/>
                <w:szCs w:val="18"/>
                <w:highlight w:val="yellow"/>
              </w:rPr>
              <w:t>grade 6 reading and content</w:t>
            </w:r>
            <w:r w:rsidR="00AC6B7C" w:rsidRPr="002A3747">
              <w:rPr>
                <w:rFonts w:ascii="Calibri" w:eastAsia="Times New Roman" w:hAnsi="Calibri"/>
                <w:b/>
                <w:color w:val="000000"/>
                <w:sz w:val="18"/>
                <w:szCs w:val="18"/>
                <w:highlight w:val="yellow"/>
              </w:rPr>
              <w:t>, choosing flexibly from a range of strategies</w:t>
            </w:r>
            <w:r w:rsidR="00AC6B7C" w:rsidRPr="002A3747">
              <w:rPr>
                <w:rFonts w:ascii="Calibri" w:eastAsia="Times New Roman" w:hAnsi="Calibri" w:cs="Arial"/>
                <w:b/>
                <w:color w:val="000000"/>
                <w:sz w:val="18"/>
                <w:szCs w:val="18"/>
                <w:highlight w:val="yellow"/>
              </w:rPr>
              <w:t xml:space="preserve">. </w:t>
            </w:r>
          </w:p>
          <w:p w:rsidR="00AC6B7C" w:rsidRPr="002A3747" w:rsidRDefault="00AC6B7C" w:rsidP="002A3747">
            <w:pPr>
              <w:numPr>
                <w:ilvl w:val="0"/>
                <w:numId w:val="25"/>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sz w:val="18"/>
                <w:szCs w:val="18"/>
                <w:highlight w:val="yellow"/>
              </w:rPr>
              <w:t>Use context (e.g., the overall meaning of a sentence or paragraph; a word’s position or function in a sentence) as a clue to the meaning of a word or phrase</w:t>
            </w:r>
            <w:r w:rsidRPr="002A3747">
              <w:rPr>
                <w:rFonts w:ascii="Calibri" w:eastAsia="MS Mincho" w:hAnsi="Calibri" w:cs="Arial"/>
                <w:b/>
                <w:sz w:val="18"/>
                <w:szCs w:val="18"/>
                <w:highlight w:val="yellow"/>
                <w:lang w:eastAsia="ja-JP"/>
              </w:rPr>
              <w:t>.</w:t>
            </w:r>
          </w:p>
          <w:p w:rsidR="00AC6B7C" w:rsidRPr="002A3747" w:rsidRDefault="00AC6B7C" w:rsidP="002A3747">
            <w:pPr>
              <w:numPr>
                <w:ilvl w:val="0"/>
                <w:numId w:val="25"/>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sz w:val="18"/>
                <w:szCs w:val="18"/>
                <w:highlight w:val="yellow"/>
              </w:rPr>
              <w:t xml:space="preserve">Use common, grade-appropriate Greek or Latin affixes and roots as clues to the meaning of a word (e.g., </w:t>
            </w:r>
            <w:r w:rsidRPr="002A3747">
              <w:rPr>
                <w:rFonts w:ascii="Calibri" w:eastAsia="Times New Roman" w:hAnsi="Calibri"/>
                <w:b/>
                <w:i/>
                <w:sz w:val="18"/>
                <w:szCs w:val="18"/>
                <w:highlight w:val="yellow"/>
              </w:rPr>
              <w:t>audience</w:t>
            </w:r>
            <w:r w:rsidRPr="002A3747">
              <w:rPr>
                <w:rFonts w:ascii="Calibri" w:eastAsia="Times New Roman" w:hAnsi="Calibri"/>
                <w:b/>
                <w:sz w:val="18"/>
                <w:szCs w:val="18"/>
                <w:highlight w:val="yellow"/>
              </w:rPr>
              <w:t>,</w:t>
            </w:r>
            <w:r w:rsidRPr="002A3747">
              <w:rPr>
                <w:rFonts w:ascii="Calibri" w:eastAsia="Times New Roman" w:hAnsi="Calibri"/>
                <w:b/>
                <w:i/>
                <w:sz w:val="18"/>
                <w:szCs w:val="18"/>
                <w:highlight w:val="yellow"/>
              </w:rPr>
              <w:t xml:space="preserve"> auditory</w:t>
            </w:r>
            <w:r w:rsidRPr="002A3747">
              <w:rPr>
                <w:rFonts w:ascii="Calibri" w:eastAsia="Times New Roman" w:hAnsi="Calibri"/>
                <w:b/>
                <w:sz w:val="18"/>
                <w:szCs w:val="18"/>
                <w:highlight w:val="yellow"/>
              </w:rPr>
              <w:t>,</w:t>
            </w:r>
            <w:r w:rsidRPr="002A3747">
              <w:rPr>
                <w:rFonts w:ascii="Calibri" w:eastAsia="Times New Roman" w:hAnsi="Calibri"/>
                <w:b/>
                <w:i/>
                <w:sz w:val="18"/>
                <w:szCs w:val="18"/>
                <w:highlight w:val="yellow"/>
              </w:rPr>
              <w:t xml:space="preserve"> audible</w:t>
            </w:r>
            <w:r w:rsidRPr="002A3747">
              <w:rPr>
                <w:rFonts w:ascii="Calibri" w:eastAsia="Times New Roman" w:hAnsi="Calibri"/>
                <w:b/>
                <w:sz w:val="18"/>
                <w:szCs w:val="18"/>
                <w:highlight w:val="yellow"/>
              </w:rPr>
              <w:t>)</w:t>
            </w:r>
            <w:r w:rsidRPr="002A3747">
              <w:rPr>
                <w:rFonts w:ascii="Calibri" w:eastAsia="MS Mincho" w:hAnsi="Calibri" w:cs="Arial"/>
                <w:b/>
                <w:sz w:val="18"/>
                <w:szCs w:val="18"/>
                <w:highlight w:val="yellow"/>
                <w:lang w:eastAsia="ja-JP"/>
              </w:rPr>
              <w:t>.</w:t>
            </w:r>
          </w:p>
          <w:p w:rsidR="00AC6B7C" w:rsidRPr="002A3747" w:rsidRDefault="00AC6B7C" w:rsidP="002A3747">
            <w:pPr>
              <w:numPr>
                <w:ilvl w:val="0"/>
                <w:numId w:val="25"/>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sz w:val="18"/>
                <w:szCs w:val="18"/>
                <w:highlight w:val="yellow"/>
              </w:rPr>
              <w:lastRenderedPageBreak/>
              <w:t>Consult reference materials (e.g., dictionaries, glossaries, thesauruses), both print and digital, to find the pronunciation of a word or determine or clarify its precise meaning or its part of speech</w:t>
            </w:r>
            <w:r w:rsidRPr="002A3747">
              <w:rPr>
                <w:rFonts w:ascii="Calibri" w:eastAsia="MS Mincho" w:hAnsi="Calibri" w:cs="Arial"/>
                <w:b/>
                <w:sz w:val="18"/>
                <w:szCs w:val="18"/>
                <w:highlight w:val="yellow"/>
                <w:lang w:eastAsia="ja-JP"/>
              </w:rPr>
              <w:t>.</w:t>
            </w:r>
          </w:p>
          <w:p w:rsidR="00AC6B7C" w:rsidRPr="002A3747" w:rsidRDefault="00AC6B7C" w:rsidP="002A3747">
            <w:pPr>
              <w:numPr>
                <w:ilvl w:val="0"/>
                <w:numId w:val="25"/>
              </w:numPr>
              <w:spacing w:before="120"/>
              <w:ind w:left="274" w:hanging="274"/>
              <w:contextualSpacing/>
              <w:rPr>
                <w:rFonts w:ascii="Calibri" w:eastAsia="MS Mincho" w:hAnsi="Calibri" w:cs="Arial"/>
                <w:b/>
                <w:sz w:val="18"/>
                <w:szCs w:val="18"/>
                <w:highlight w:val="yellow"/>
                <w:lang w:eastAsia="ja-JP"/>
              </w:rPr>
            </w:pPr>
            <w:r w:rsidRPr="002A3747">
              <w:rPr>
                <w:rFonts w:ascii="Calibri" w:eastAsia="Times New Roman" w:hAnsi="Calibri"/>
                <w:b/>
                <w:sz w:val="18"/>
                <w:szCs w:val="18"/>
                <w:highlight w:val="yellow"/>
              </w:rPr>
              <w:t>Verify the preliminary determination of the meaning of a word or phrase (e.g., by checking the inferred meaning in context or in a dictionary).</w:t>
            </w:r>
          </w:p>
          <w:p w:rsidR="00AC6B7C" w:rsidRPr="002A3747" w:rsidRDefault="00DA2299" w:rsidP="009D7285">
            <w:pPr>
              <w:rPr>
                <w:rFonts w:cstheme="minorHAnsi"/>
                <w:b/>
                <w:sz w:val="18"/>
                <w:szCs w:val="18"/>
              </w:rPr>
            </w:pPr>
            <w:r w:rsidRPr="002A3747">
              <w:rPr>
                <w:rFonts w:cstheme="minorHAnsi"/>
                <w:b/>
                <w:sz w:val="18"/>
                <w:szCs w:val="18"/>
                <w:highlight w:val="yellow"/>
              </w:rPr>
              <w:t>℗</w:t>
            </w:r>
            <w:r w:rsidR="00E507EA" w:rsidRPr="002A3747">
              <w:rPr>
                <w:rFonts w:cstheme="minorHAnsi"/>
                <w:b/>
                <w:sz w:val="18"/>
                <w:szCs w:val="18"/>
                <w:highlight w:val="yellow"/>
              </w:rPr>
              <w:t xml:space="preserve">6.L.6 </w:t>
            </w:r>
            <w:r w:rsidR="00AC6B7C" w:rsidRPr="002A3747">
              <w:rPr>
                <w:rFonts w:ascii="Calibri" w:eastAsia="Times New Roman" w:hAnsi="Calibri"/>
                <w:b/>
                <w:sz w:val="18"/>
                <w:szCs w:val="18"/>
                <w:highlight w:val="yellow"/>
              </w:rPr>
              <w:t>Acquire and use accurately grade-appropriate general academic and domain-specific words and phrases; gather vocabulary knowledge when considering a word or phrase important to comprehension or expression.</w:t>
            </w:r>
          </w:p>
          <w:p w:rsidR="00E507EA" w:rsidRPr="002A3747" w:rsidRDefault="00E507EA" w:rsidP="009D7285">
            <w:pPr>
              <w:rPr>
                <w:rFonts w:ascii="Calibri" w:eastAsia="Times New Roman" w:hAnsi="Calibri" w:cs="Arial"/>
                <w:sz w:val="18"/>
                <w:szCs w:val="18"/>
              </w:rPr>
            </w:pPr>
            <w:proofErr w:type="gramStart"/>
            <w:r w:rsidRPr="002A3747">
              <w:rPr>
                <w:rFonts w:cstheme="minorHAnsi"/>
                <w:sz w:val="18"/>
                <w:szCs w:val="18"/>
              </w:rPr>
              <w:t>6.L.3</w:t>
            </w:r>
            <w:proofErr w:type="gramEnd"/>
            <w:r w:rsidR="00AC6B7C" w:rsidRPr="002A3747">
              <w:rPr>
                <w:rFonts w:cstheme="minorHAnsi"/>
                <w:sz w:val="18"/>
                <w:szCs w:val="18"/>
              </w:rPr>
              <w:t xml:space="preserve"> </w:t>
            </w:r>
            <w:r w:rsidR="00AC6B7C" w:rsidRPr="002A3747">
              <w:rPr>
                <w:rFonts w:ascii="Calibri" w:hAnsi="Calibri"/>
                <w:sz w:val="18"/>
                <w:szCs w:val="18"/>
              </w:rPr>
              <w:t>Use knowledge of language and its conventions when writing, speaking, reading, or listening</w:t>
            </w:r>
            <w:r w:rsidR="00AC6B7C" w:rsidRPr="002A3747">
              <w:rPr>
                <w:rFonts w:ascii="Calibri" w:eastAsia="Times New Roman" w:hAnsi="Calibri" w:cs="Arial"/>
                <w:sz w:val="18"/>
                <w:szCs w:val="18"/>
              </w:rPr>
              <w:t xml:space="preserve">. </w:t>
            </w:r>
          </w:p>
          <w:p w:rsidR="00DA2299" w:rsidRPr="002A3747" w:rsidRDefault="00DA2299" w:rsidP="0089103C">
            <w:pPr>
              <w:numPr>
                <w:ilvl w:val="0"/>
                <w:numId w:val="40"/>
              </w:numPr>
              <w:spacing w:before="120"/>
              <w:ind w:left="274" w:hanging="274"/>
              <w:contextualSpacing/>
              <w:rPr>
                <w:rFonts w:ascii="Calibri" w:eastAsia="MS Mincho" w:hAnsi="Calibri" w:cs="Arial"/>
                <w:sz w:val="18"/>
                <w:szCs w:val="18"/>
                <w:lang w:eastAsia="ja-JP"/>
              </w:rPr>
            </w:pPr>
            <w:r w:rsidRPr="002A3747">
              <w:rPr>
                <w:rFonts w:ascii="Calibri" w:hAnsi="Calibri"/>
                <w:sz w:val="18"/>
                <w:szCs w:val="18"/>
              </w:rPr>
              <w:t>Vary sentence patterns for meaning, reader/listener interest, and style.*</w:t>
            </w:r>
          </w:p>
          <w:p w:rsidR="002B76FC" w:rsidRPr="00AA1EBE" w:rsidRDefault="00DA2299" w:rsidP="0089103C">
            <w:pPr>
              <w:numPr>
                <w:ilvl w:val="0"/>
                <w:numId w:val="40"/>
              </w:numPr>
              <w:spacing w:before="120"/>
              <w:ind w:left="274" w:hanging="274"/>
              <w:contextualSpacing/>
              <w:rPr>
                <w:rFonts w:cstheme="minorHAnsi"/>
                <w:b/>
                <w:u w:val="single"/>
              </w:rPr>
            </w:pPr>
            <w:r w:rsidRPr="00AA1EBE">
              <w:rPr>
                <w:rFonts w:ascii="Calibri" w:hAnsi="Calibri" w:cs="Geneva"/>
                <w:sz w:val="18"/>
                <w:szCs w:val="18"/>
              </w:rPr>
              <w:t>Maintain consistency in style and tone.*</w:t>
            </w:r>
          </w:p>
          <w:p w:rsidR="008647E0" w:rsidRPr="002B76FC" w:rsidRDefault="008647E0" w:rsidP="0054074E">
            <w:pPr>
              <w:jc w:val="center"/>
              <w:rPr>
                <w:rFonts w:cstheme="minorHAnsi"/>
                <w:b/>
                <w:u w:val="single"/>
              </w:rPr>
            </w:pPr>
          </w:p>
        </w:tc>
      </w:tr>
      <w:tr w:rsidR="00FB0AD0" w:rsidRPr="002B76FC" w:rsidTr="006A1D61">
        <w:tc>
          <w:tcPr>
            <w:tcW w:w="3654" w:type="dxa"/>
          </w:tcPr>
          <w:p w:rsidR="00FB0AD0" w:rsidRPr="009905A3" w:rsidRDefault="00FB0AD0" w:rsidP="0054074E">
            <w:pPr>
              <w:jc w:val="center"/>
              <w:rPr>
                <w:rFonts w:cstheme="minorHAnsi"/>
                <w:b/>
                <w:color w:val="FF0000"/>
                <w:sz w:val="20"/>
                <w:szCs w:val="20"/>
                <w:u w:val="single"/>
              </w:rPr>
            </w:pPr>
            <w:r w:rsidRPr="009905A3">
              <w:rPr>
                <w:rFonts w:cstheme="minorHAnsi"/>
                <w:b/>
                <w:color w:val="FF0000"/>
                <w:sz w:val="20"/>
                <w:szCs w:val="20"/>
                <w:u w:val="single"/>
              </w:rPr>
              <w:lastRenderedPageBreak/>
              <w:t xml:space="preserve">Interdisciplinary suggestions </w:t>
            </w:r>
          </w:p>
          <w:p w:rsidR="003D3C00" w:rsidRPr="009905A3" w:rsidRDefault="003D3C00" w:rsidP="003D3C00">
            <w:pPr>
              <w:rPr>
                <w:rFonts w:cstheme="minorHAnsi"/>
                <w:sz w:val="20"/>
                <w:szCs w:val="20"/>
              </w:rPr>
            </w:pPr>
            <w:r w:rsidRPr="009905A3">
              <w:rPr>
                <w:rFonts w:cstheme="minorHAnsi"/>
                <w:sz w:val="20"/>
                <w:szCs w:val="20"/>
              </w:rPr>
              <w:t>Social Studies</w:t>
            </w:r>
          </w:p>
          <w:p w:rsidR="003D3C00" w:rsidRPr="009905A3" w:rsidRDefault="003D3C00" w:rsidP="003D3C00">
            <w:pPr>
              <w:rPr>
                <w:rFonts w:cstheme="minorHAnsi"/>
                <w:sz w:val="20"/>
                <w:szCs w:val="20"/>
              </w:rPr>
            </w:pPr>
            <w:r w:rsidRPr="009905A3">
              <w:rPr>
                <w:rFonts w:cstheme="minorHAnsi"/>
                <w:sz w:val="20"/>
                <w:szCs w:val="20"/>
              </w:rPr>
              <w:t>PS1 Understands how the rise of civilizations defines eras in ancient history by explaining and comparing the rise of civilizations from 8000 BCE to 200 CE on two or more continents.</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PS3 Understands the physical characteristics, cultural characteristics and location of places, regions, and spatial patterns on the Earth’s surface.</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 6 Understands and analyzes causal factors that have shaped major events in history (individuals, movements, cultures, groups, technology, and ideas).</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Science</w:t>
            </w:r>
            <w:r w:rsidR="00D67AB8" w:rsidRPr="009905A3">
              <w:rPr>
                <w:rFonts w:cstheme="minorHAnsi"/>
                <w:sz w:val="20"/>
                <w:szCs w:val="20"/>
              </w:rPr>
              <w:t xml:space="preserve"> (Watershed habitat/life cycles, salmon)</w:t>
            </w:r>
          </w:p>
          <w:p w:rsidR="003D3C00" w:rsidRPr="009905A3" w:rsidRDefault="003D3C00" w:rsidP="003D3C00">
            <w:pPr>
              <w:rPr>
                <w:rFonts w:cstheme="minorHAnsi"/>
                <w:sz w:val="20"/>
                <w:szCs w:val="20"/>
              </w:rPr>
            </w:pPr>
            <w:r w:rsidRPr="009905A3">
              <w:rPr>
                <w:rFonts w:cstheme="minorHAnsi"/>
                <w:sz w:val="20"/>
                <w:szCs w:val="20"/>
              </w:rPr>
              <w:t>PS 1 Systems and subsystems</w:t>
            </w:r>
          </w:p>
          <w:p w:rsidR="00D67AB8" w:rsidRPr="009905A3" w:rsidRDefault="00D67AB8" w:rsidP="003D3C00">
            <w:pPr>
              <w:rPr>
                <w:rFonts w:cstheme="minorHAnsi"/>
                <w:sz w:val="20"/>
                <w:szCs w:val="20"/>
              </w:rPr>
            </w:pPr>
            <w:r w:rsidRPr="009905A3">
              <w:rPr>
                <w:rFonts w:cstheme="minorHAnsi"/>
                <w:sz w:val="20"/>
                <w:szCs w:val="20"/>
              </w:rPr>
              <w:t>PS 6 Models can be used to represent objects and understand phenomena but have limitations</w:t>
            </w:r>
          </w:p>
          <w:p w:rsidR="003D3C00" w:rsidRPr="009905A3" w:rsidRDefault="003D3C00" w:rsidP="003D3C00">
            <w:pPr>
              <w:rPr>
                <w:rFonts w:cstheme="minorHAnsi"/>
                <w:sz w:val="20"/>
                <w:szCs w:val="20"/>
              </w:rPr>
            </w:pPr>
            <w:r w:rsidRPr="009905A3">
              <w:rPr>
                <w:rFonts w:cstheme="minorHAnsi"/>
                <w:sz w:val="20"/>
                <w:szCs w:val="20"/>
              </w:rPr>
              <w:t>PS 10 Plants and animal cells</w:t>
            </w:r>
          </w:p>
          <w:p w:rsidR="003D3C00" w:rsidRPr="009905A3" w:rsidRDefault="003D3C00" w:rsidP="003D3C00">
            <w:pPr>
              <w:rPr>
                <w:rFonts w:cstheme="minorHAnsi"/>
                <w:sz w:val="20"/>
                <w:szCs w:val="20"/>
              </w:rPr>
            </w:pPr>
            <w:r w:rsidRPr="009905A3">
              <w:rPr>
                <w:rFonts w:cstheme="minorHAnsi"/>
                <w:sz w:val="20"/>
                <w:szCs w:val="20"/>
              </w:rPr>
              <w:t>PS 12 Ecosystems and life source energy</w:t>
            </w:r>
          </w:p>
          <w:p w:rsidR="004173EB" w:rsidRPr="009905A3" w:rsidRDefault="00D67AB8" w:rsidP="006A1D61">
            <w:pPr>
              <w:rPr>
                <w:rFonts w:cstheme="minorHAnsi"/>
                <w:b/>
                <w:color w:val="FF0000"/>
                <w:sz w:val="20"/>
                <w:szCs w:val="20"/>
                <w:u w:val="single"/>
              </w:rPr>
            </w:pPr>
            <w:r w:rsidRPr="009905A3">
              <w:rPr>
                <w:rFonts w:cstheme="minorHAnsi"/>
                <w:sz w:val="20"/>
                <w:szCs w:val="20"/>
              </w:rPr>
              <w:t>PS 14 Evolutionary theory</w:t>
            </w:r>
          </w:p>
        </w:tc>
        <w:tc>
          <w:tcPr>
            <w:tcW w:w="3654" w:type="dxa"/>
          </w:tcPr>
          <w:p w:rsidR="003D3C00" w:rsidRPr="009905A3" w:rsidRDefault="00FB0AD0" w:rsidP="0054074E">
            <w:pPr>
              <w:jc w:val="center"/>
              <w:rPr>
                <w:rFonts w:cstheme="minorHAnsi"/>
                <w:b/>
                <w:color w:val="FF0000"/>
                <w:sz w:val="20"/>
                <w:szCs w:val="20"/>
                <w:u w:val="single"/>
              </w:rPr>
            </w:pPr>
            <w:r w:rsidRPr="009905A3">
              <w:rPr>
                <w:rFonts w:cstheme="minorHAnsi"/>
                <w:b/>
                <w:color w:val="FF0000"/>
                <w:sz w:val="20"/>
                <w:szCs w:val="20"/>
                <w:u w:val="single"/>
              </w:rPr>
              <w:t>Interdisciplinary suggestions</w:t>
            </w:r>
          </w:p>
          <w:p w:rsidR="003D3C00" w:rsidRPr="009905A3" w:rsidRDefault="003D3C00" w:rsidP="003D3C00">
            <w:pPr>
              <w:rPr>
                <w:rFonts w:cstheme="minorHAnsi"/>
                <w:sz w:val="20"/>
                <w:szCs w:val="20"/>
              </w:rPr>
            </w:pPr>
            <w:r w:rsidRPr="009905A3">
              <w:rPr>
                <w:rFonts w:cstheme="minorHAnsi"/>
                <w:sz w:val="20"/>
                <w:szCs w:val="20"/>
              </w:rPr>
              <w:t>Social Studies</w:t>
            </w:r>
          </w:p>
          <w:p w:rsidR="003D3C00" w:rsidRPr="009905A3" w:rsidRDefault="003D3C00" w:rsidP="003D3C00">
            <w:pPr>
              <w:rPr>
                <w:rFonts w:cstheme="minorHAnsi"/>
                <w:sz w:val="20"/>
                <w:szCs w:val="20"/>
              </w:rPr>
            </w:pPr>
            <w:r w:rsidRPr="009905A3">
              <w:rPr>
                <w:rFonts w:cstheme="minorHAnsi"/>
                <w:sz w:val="20"/>
                <w:szCs w:val="20"/>
              </w:rPr>
              <w:t>PS2 Understands how the rise of civilizations defines eras in ancient history, by explaining and comparing the rise of civilizations from 200 CE to 600 CE on two or more continents.</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 4 Understands the production, distribution, and consumption of goods, services, and resources in societies from the past to the present.</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PS5 Understands a variety of forms of government form past and present.</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Science</w:t>
            </w:r>
          </w:p>
          <w:p w:rsidR="003D3C00" w:rsidRPr="009905A3" w:rsidRDefault="003D3C00" w:rsidP="003D3C00">
            <w:pPr>
              <w:rPr>
                <w:rFonts w:cstheme="minorHAnsi"/>
                <w:sz w:val="20"/>
                <w:szCs w:val="20"/>
              </w:rPr>
            </w:pPr>
            <w:r w:rsidRPr="009905A3">
              <w:rPr>
                <w:rFonts w:cstheme="minorHAnsi"/>
                <w:sz w:val="20"/>
                <w:szCs w:val="20"/>
              </w:rPr>
              <w:t xml:space="preserve">PS 2 Scientific inquiry </w:t>
            </w:r>
          </w:p>
          <w:p w:rsidR="00FB0AD0" w:rsidRPr="009905A3" w:rsidRDefault="00D67AB8" w:rsidP="003D3C00">
            <w:pPr>
              <w:rPr>
                <w:rFonts w:cstheme="minorHAnsi"/>
                <w:sz w:val="20"/>
                <w:szCs w:val="20"/>
              </w:rPr>
            </w:pPr>
            <w:r w:rsidRPr="009905A3">
              <w:rPr>
                <w:rFonts w:cstheme="minorHAnsi"/>
                <w:sz w:val="20"/>
                <w:szCs w:val="20"/>
              </w:rPr>
              <w:t>PS 6 Models can be used to represent objects and understand phenomena but have limitations</w:t>
            </w:r>
          </w:p>
        </w:tc>
        <w:tc>
          <w:tcPr>
            <w:tcW w:w="3654" w:type="dxa"/>
          </w:tcPr>
          <w:p w:rsidR="003D3C00" w:rsidRPr="009905A3" w:rsidRDefault="00FB0AD0" w:rsidP="0054074E">
            <w:pPr>
              <w:jc w:val="center"/>
              <w:rPr>
                <w:rFonts w:cstheme="minorHAnsi"/>
                <w:b/>
                <w:color w:val="FF0000"/>
                <w:sz w:val="20"/>
                <w:szCs w:val="20"/>
                <w:u w:val="single"/>
              </w:rPr>
            </w:pPr>
            <w:r w:rsidRPr="009905A3">
              <w:rPr>
                <w:rFonts w:cstheme="minorHAnsi"/>
                <w:b/>
                <w:color w:val="FF0000"/>
                <w:sz w:val="20"/>
                <w:szCs w:val="20"/>
                <w:u w:val="single"/>
              </w:rPr>
              <w:t>Interdisciplinary suggestions</w:t>
            </w:r>
          </w:p>
          <w:p w:rsidR="003D3C00" w:rsidRPr="009905A3" w:rsidRDefault="003D3C00" w:rsidP="003D3C00">
            <w:pPr>
              <w:rPr>
                <w:rFonts w:cstheme="minorHAnsi"/>
                <w:sz w:val="20"/>
                <w:szCs w:val="20"/>
              </w:rPr>
            </w:pPr>
            <w:r w:rsidRPr="009905A3">
              <w:rPr>
                <w:rFonts w:cstheme="minorHAnsi"/>
                <w:sz w:val="20"/>
                <w:szCs w:val="20"/>
              </w:rPr>
              <w:t>Social Studies</w:t>
            </w:r>
          </w:p>
          <w:p w:rsidR="003D3C00" w:rsidRPr="009905A3" w:rsidRDefault="003D3C00" w:rsidP="003D3C00">
            <w:pPr>
              <w:rPr>
                <w:rFonts w:cstheme="minorHAnsi"/>
                <w:sz w:val="20"/>
                <w:szCs w:val="20"/>
              </w:rPr>
            </w:pPr>
            <w:r w:rsidRPr="009905A3">
              <w:rPr>
                <w:rFonts w:cstheme="minorHAnsi"/>
                <w:sz w:val="20"/>
                <w:szCs w:val="20"/>
              </w:rPr>
              <w:t>PS7 Uses critical reasoning skills to analyze and evaluate positions.</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 8 Evaluates the significance of information used to support positions on an issue or event.</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PS 9 Analyzes the validity, reliability, and credibility of information from a variety of primary and secondary sources while researching an issue or event.</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 xml:space="preserve">Science </w:t>
            </w:r>
          </w:p>
          <w:p w:rsidR="003D3C00" w:rsidRPr="009905A3" w:rsidRDefault="003D3C00" w:rsidP="003D3C00">
            <w:pPr>
              <w:rPr>
                <w:rFonts w:cstheme="minorHAnsi"/>
                <w:sz w:val="20"/>
                <w:szCs w:val="20"/>
              </w:rPr>
            </w:pPr>
            <w:r w:rsidRPr="009905A3">
              <w:rPr>
                <w:rFonts w:cstheme="minorHAnsi"/>
                <w:sz w:val="20"/>
                <w:szCs w:val="20"/>
              </w:rPr>
              <w:t>PS4 Collecting, analyzing and displaying data</w:t>
            </w:r>
          </w:p>
          <w:p w:rsidR="003D3C00" w:rsidRPr="009905A3" w:rsidRDefault="003D3C00" w:rsidP="003D3C00">
            <w:pPr>
              <w:rPr>
                <w:rFonts w:cstheme="minorHAnsi"/>
                <w:sz w:val="20"/>
                <w:szCs w:val="20"/>
              </w:rPr>
            </w:pPr>
            <w:r w:rsidRPr="009905A3">
              <w:rPr>
                <w:rFonts w:cstheme="minorHAnsi"/>
                <w:sz w:val="20"/>
                <w:szCs w:val="20"/>
              </w:rPr>
              <w:t>PS 5 Validity of data collected</w:t>
            </w:r>
          </w:p>
          <w:p w:rsidR="00FB0AD0" w:rsidRPr="009905A3" w:rsidRDefault="00FB0AD0" w:rsidP="00D67AB8">
            <w:pPr>
              <w:rPr>
                <w:rFonts w:cstheme="minorHAnsi"/>
                <w:sz w:val="20"/>
                <w:szCs w:val="20"/>
              </w:rPr>
            </w:pPr>
          </w:p>
        </w:tc>
        <w:tc>
          <w:tcPr>
            <w:tcW w:w="3654" w:type="dxa"/>
          </w:tcPr>
          <w:p w:rsidR="003D3C00" w:rsidRPr="009905A3" w:rsidRDefault="00FB0AD0" w:rsidP="0054074E">
            <w:pPr>
              <w:jc w:val="center"/>
              <w:rPr>
                <w:rFonts w:cstheme="minorHAnsi"/>
                <w:b/>
                <w:color w:val="FF0000"/>
                <w:sz w:val="20"/>
                <w:szCs w:val="20"/>
                <w:u w:val="single"/>
              </w:rPr>
            </w:pPr>
            <w:r w:rsidRPr="009905A3">
              <w:rPr>
                <w:rFonts w:cstheme="minorHAnsi"/>
                <w:b/>
                <w:color w:val="FF0000"/>
                <w:sz w:val="20"/>
                <w:szCs w:val="20"/>
                <w:u w:val="single"/>
              </w:rPr>
              <w:t>Interdisciplinary suggestions</w:t>
            </w:r>
          </w:p>
          <w:p w:rsidR="003D3C00" w:rsidRPr="009905A3" w:rsidRDefault="003D3C00" w:rsidP="003D3C00">
            <w:pPr>
              <w:rPr>
                <w:rFonts w:cstheme="minorHAnsi"/>
                <w:sz w:val="20"/>
                <w:szCs w:val="20"/>
              </w:rPr>
            </w:pPr>
            <w:r w:rsidRPr="009905A3">
              <w:rPr>
                <w:rFonts w:cstheme="minorHAnsi"/>
                <w:sz w:val="20"/>
                <w:szCs w:val="20"/>
              </w:rPr>
              <w:t>Social Studies</w:t>
            </w:r>
          </w:p>
          <w:p w:rsidR="003D3C00" w:rsidRPr="009905A3" w:rsidRDefault="003D3C00" w:rsidP="003D3C00">
            <w:pPr>
              <w:rPr>
                <w:rFonts w:cstheme="minorHAnsi"/>
                <w:sz w:val="20"/>
                <w:szCs w:val="20"/>
              </w:rPr>
            </w:pPr>
            <w:r w:rsidRPr="009905A3">
              <w:rPr>
                <w:rFonts w:cstheme="minorHAnsi"/>
                <w:sz w:val="20"/>
                <w:szCs w:val="20"/>
              </w:rPr>
              <w:t>PS 10 Understands and demonstrates the ethical responsibility one has in using and citing sources and the rules related to plagiarism and copyright.</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Revisit PS 1, PS 2, PS 4, PS 5, and PS 6 to compare and contrast cultures, civilizations, economies, and governments.</w:t>
            </w:r>
          </w:p>
          <w:p w:rsidR="003D3C00" w:rsidRPr="009905A3" w:rsidRDefault="003D3C00" w:rsidP="003D3C00">
            <w:pPr>
              <w:rPr>
                <w:rFonts w:cstheme="minorHAnsi"/>
                <w:sz w:val="20"/>
                <w:szCs w:val="20"/>
              </w:rPr>
            </w:pPr>
          </w:p>
          <w:p w:rsidR="003D3C00" w:rsidRPr="009905A3" w:rsidRDefault="003D3C00" w:rsidP="003D3C00">
            <w:pPr>
              <w:rPr>
                <w:rFonts w:cstheme="minorHAnsi"/>
                <w:sz w:val="20"/>
                <w:szCs w:val="20"/>
              </w:rPr>
            </w:pPr>
            <w:r w:rsidRPr="009905A3">
              <w:rPr>
                <w:rFonts w:cstheme="minorHAnsi"/>
                <w:sz w:val="20"/>
                <w:szCs w:val="20"/>
              </w:rPr>
              <w:t>Science</w:t>
            </w:r>
          </w:p>
          <w:p w:rsidR="00FB0AD0" w:rsidRPr="009905A3" w:rsidRDefault="003D3C00" w:rsidP="003D3C00">
            <w:pPr>
              <w:rPr>
                <w:rFonts w:cstheme="minorHAnsi"/>
                <w:sz w:val="20"/>
                <w:szCs w:val="20"/>
              </w:rPr>
            </w:pPr>
            <w:r w:rsidRPr="009905A3">
              <w:rPr>
                <w:rFonts w:cstheme="minorHAnsi"/>
                <w:sz w:val="20"/>
                <w:szCs w:val="20"/>
              </w:rPr>
              <w:t>PS 7 and PS8 Science and technology are dependent and are driven by defining problem and possible solutions</w:t>
            </w:r>
          </w:p>
        </w:tc>
      </w:tr>
    </w:tbl>
    <w:p w:rsidR="009C2232" w:rsidRPr="002B76FC" w:rsidRDefault="009C2232" w:rsidP="006A1D61">
      <w:pPr>
        <w:rPr>
          <w:rFonts w:cstheme="minorHAnsi"/>
        </w:rPr>
      </w:pPr>
    </w:p>
    <w:sectPr w:rsidR="009C2232" w:rsidRPr="002B76FC" w:rsidSect="00B57C30">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61" w:rsidRDefault="005A3161" w:rsidP="00C12CBB">
      <w:pPr>
        <w:spacing w:after="0" w:line="240" w:lineRule="auto"/>
      </w:pPr>
      <w:r>
        <w:separator/>
      </w:r>
    </w:p>
  </w:endnote>
  <w:endnote w:type="continuationSeparator" w:id="0">
    <w:p w:rsidR="005A3161" w:rsidRDefault="005A3161" w:rsidP="00C1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61" w:rsidRDefault="005A3161" w:rsidP="00C12CBB">
      <w:pPr>
        <w:spacing w:after="0" w:line="240" w:lineRule="auto"/>
      </w:pPr>
      <w:r>
        <w:separator/>
      </w:r>
    </w:p>
  </w:footnote>
  <w:footnote w:type="continuationSeparator" w:id="0">
    <w:p w:rsidR="005A3161" w:rsidRDefault="005A3161" w:rsidP="00C12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B" w:rsidRDefault="00C12CBB" w:rsidP="00C12CBB">
    <w:pPr>
      <w:pStyle w:val="Header"/>
      <w:jc w:val="right"/>
    </w:pPr>
  </w:p>
  <w:p w:rsidR="00C12CBB" w:rsidRDefault="00C12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6C5F63"/>
    <w:multiLevelType w:val="hybridMultilevel"/>
    <w:tmpl w:val="FA68F8EE"/>
    <w:lvl w:ilvl="0" w:tplc="83863102">
      <w:start w:val="1"/>
      <w:numFmt w:val="lowerLetter"/>
      <w:lvlText w:val="%1."/>
      <w:lvlJc w:val="left"/>
      <w:pPr>
        <w:ind w:left="630" w:hanging="360"/>
      </w:pPr>
      <w:rPr>
        <w:rFonts w:cs="Times New Roman"/>
        <w:sz w:val="18"/>
        <w:szCs w:val="18"/>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0A5773A"/>
    <w:multiLevelType w:val="hybridMultilevel"/>
    <w:tmpl w:val="D8C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F022E0"/>
    <w:multiLevelType w:val="hybridMultilevel"/>
    <w:tmpl w:val="4B6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42BB4"/>
    <w:multiLevelType w:val="hybridMultilevel"/>
    <w:tmpl w:val="52E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9084F"/>
    <w:multiLevelType w:val="hybridMultilevel"/>
    <w:tmpl w:val="D7F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76EA6"/>
    <w:multiLevelType w:val="hybridMultilevel"/>
    <w:tmpl w:val="7024B916"/>
    <w:lvl w:ilvl="0" w:tplc="26A01D86">
      <w:start w:val="1"/>
      <w:numFmt w:val="lowerLetter"/>
      <w:lvlText w:val="%1."/>
      <w:lvlJc w:val="left"/>
      <w:pPr>
        <w:ind w:left="63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E5EF8"/>
    <w:multiLevelType w:val="hybridMultilevel"/>
    <w:tmpl w:val="77AA22D6"/>
    <w:lvl w:ilvl="0" w:tplc="AF78286A">
      <w:start w:val="1"/>
      <w:numFmt w:val="lowerLetter"/>
      <w:lvlText w:val="%1."/>
      <w:lvlJc w:val="left"/>
      <w:pPr>
        <w:ind w:left="990" w:hanging="360"/>
      </w:pPr>
      <w:rPr>
        <w:rFonts w:cs="Times New Roman"/>
        <w:sz w:val="18"/>
        <w:szCs w:val="18"/>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12B60331"/>
    <w:multiLevelType w:val="multilevel"/>
    <w:tmpl w:val="22A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8343B8"/>
    <w:multiLevelType w:val="hybridMultilevel"/>
    <w:tmpl w:val="AA0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D0A73"/>
    <w:multiLevelType w:val="multilevel"/>
    <w:tmpl w:val="F95E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879A6"/>
    <w:multiLevelType w:val="multilevel"/>
    <w:tmpl w:val="3BC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03BC5"/>
    <w:multiLevelType w:val="hybridMultilevel"/>
    <w:tmpl w:val="9D4624DC"/>
    <w:lvl w:ilvl="0" w:tplc="81BEC4BC">
      <w:start w:val="1"/>
      <w:numFmt w:val="lowerLetter"/>
      <w:lvlText w:val="%1."/>
      <w:lvlJc w:val="left"/>
      <w:pPr>
        <w:ind w:left="1440" w:hanging="360"/>
      </w:pPr>
      <w:rPr>
        <w:rFonts w:cs="Times New Roman"/>
        <w:sz w:val="18"/>
        <w:szCs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D4D1BCD"/>
    <w:multiLevelType w:val="hybridMultilevel"/>
    <w:tmpl w:val="9F80795C"/>
    <w:lvl w:ilvl="0" w:tplc="3B626BD6">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F3B02"/>
    <w:multiLevelType w:val="multilevel"/>
    <w:tmpl w:val="E1B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97F45"/>
    <w:multiLevelType w:val="hybridMultilevel"/>
    <w:tmpl w:val="559CB63C"/>
    <w:lvl w:ilvl="0" w:tplc="C1404C30">
      <w:start w:val="1"/>
      <w:numFmt w:val="lowerLetter"/>
      <w:lvlText w:val="%1."/>
      <w:lvlJc w:val="left"/>
      <w:pPr>
        <w:ind w:left="1440" w:hanging="360"/>
      </w:pPr>
      <w:rPr>
        <w:rFonts w:cs="Times New Roman"/>
        <w:sz w:val="18"/>
        <w:szCs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1CB3E7E"/>
    <w:multiLevelType w:val="multilevel"/>
    <w:tmpl w:val="42F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2722DA"/>
    <w:multiLevelType w:val="hybridMultilevel"/>
    <w:tmpl w:val="9E720B66"/>
    <w:lvl w:ilvl="0" w:tplc="9F1C684A">
      <w:start w:val="1"/>
      <w:numFmt w:val="lowerLetter"/>
      <w:lvlText w:val="%1."/>
      <w:lvlJc w:val="left"/>
      <w:pPr>
        <w:ind w:left="630" w:hanging="360"/>
      </w:pPr>
      <w:rPr>
        <w:rFonts w:cs="Times New Roman"/>
        <w:sz w:val="18"/>
        <w:szCs w:val="18"/>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4C7C6F29"/>
    <w:multiLevelType w:val="multilevel"/>
    <w:tmpl w:val="A95E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00E40"/>
    <w:multiLevelType w:val="hybridMultilevel"/>
    <w:tmpl w:val="B95454FE"/>
    <w:lvl w:ilvl="0" w:tplc="95D0CF7E">
      <w:start w:val="1"/>
      <w:numFmt w:val="lowerLetter"/>
      <w:lvlText w:val="%1."/>
      <w:lvlJc w:val="left"/>
      <w:pPr>
        <w:ind w:left="1440" w:hanging="360"/>
      </w:pPr>
      <w:rPr>
        <w:rFonts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2620C"/>
    <w:multiLevelType w:val="multilevel"/>
    <w:tmpl w:val="601C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53088"/>
    <w:multiLevelType w:val="hybridMultilevel"/>
    <w:tmpl w:val="3DE03FCC"/>
    <w:lvl w:ilvl="0" w:tplc="43BE1D34">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D6627"/>
    <w:multiLevelType w:val="hybridMultilevel"/>
    <w:tmpl w:val="59125D20"/>
    <w:lvl w:ilvl="0" w:tplc="409C315E">
      <w:start w:val="1"/>
      <w:numFmt w:val="lowerLetter"/>
      <w:lvlText w:val="%1."/>
      <w:lvlJc w:val="left"/>
      <w:pPr>
        <w:ind w:left="1440" w:hanging="360"/>
      </w:pPr>
      <w:rPr>
        <w:rFonts w:cs="Times New Roman" w:hint="default"/>
        <w:b w:val="0"/>
        <w:sz w:val="18"/>
        <w:szCs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D472CE3"/>
    <w:multiLevelType w:val="hybridMultilevel"/>
    <w:tmpl w:val="FE14D194"/>
    <w:lvl w:ilvl="0" w:tplc="CD944C0E">
      <w:start w:val="1"/>
      <w:numFmt w:val="lowerLetter"/>
      <w:lvlText w:val="%1."/>
      <w:lvlJc w:val="left"/>
      <w:pPr>
        <w:ind w:left="1440" w:hanging="360"/>
      </w:pPr>
      <w:rPr>
        <w:rFonts w:cs="Times New Roman"/>
        <w:sz w:val="18"/>
        <w:szCs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0474097"/>
    <w:multiLevelType w:val="hybridMultilevel"/>
    <w:tmpl w:val="4C0E2F96"/>
    <w:lvl w:ilvl="0" w:tplc="EEF6F6A6">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C63CB"/>
    <w:multiLevelType w:val="multilevel"/>
    <w:tmpl w:val="4E1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C3A20"/>
    <w:multiLevelType w:val="hybridMultilevel"/>
    <w:tmpl w:val="E10E6FC0"/>
    <w:lvl w:ilvl="0" w:tplc="8CFAE950">
      <w:start w:val="1"/>
      <w:numFmt w:val="lowerLetter"/>
      <w:lvlText w:val="%1."/>
      <w:lvlJc w:val="left"/>
      <w:pPr>
        <w:ind w:left="1440" w:hanging="360"/>
      </w:pPr>
      <w:rPr>
        <w:rFonts w:cs="Times New Roman"/>
        <w:sz w:val="18"/>
        <w:szCs w:val="1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61B73C6"/>
    <w:multiLevelType w:val="hybridMultilevel"/>
    <w:tmpl w:val="2CFC0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554E2"/>
    <w:multiLevelType w:val="hybridMultilevel"/>
    <w:tmpl w:val="AFCCC93E"/>
    <w:lvl w:ilvl="0" w:tplc="C35C278A">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64FEA"/>
    <w:multiLevelType w:val="hybridMultilevel"/>
    <w:tmpl w:val="1DDE3A08"/>
    <w:lvl w:ilvl="0" w:tplc="AE5EE186">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C789B"/>
    <w:multiLevelType w:val="hybridMultilevel"/>
    <w:tmpl w:val="2AF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C5600"/>
    <w:multiLevelType w:val="hybridMultilevel"/>
    <w:tmpl w:val="276493E2"/>
    <w:lvl w:ilvl="0" w:tplc="A7D8996C">
      <w:start w:val="1"/>
      <w:numFmt w:val="lowerLetter"/>
      <w:lvlText w:val="%1."/>
      <w:lvlJc w:val="left"/>
      <w:pPr>
        <w:ind w:left="630" w:hanging="360"/>
      </w:pPr>
      <w:rPr>
        <w:rFonts w:cs="Times New Roman"/>
        <w:sz w:val="18"/>
        <w:szCs w:val="18"/>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5">
    <w:nsid w:val="76C07BD2"/>
    <w:multiLevelType w:val="hybridMultilevel"/>
    <w:tmpl w:val="18EC62B8"/>
    <w:lvl w:ilvl="0" w:tplc="BF1AF93E">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807627"/>
    <w:multiLevelType w:val="hybridMultilevel"/>
    <w:tmpl w:val="15B07698"/>
    <w:lvl w:ilvl="0" w:tplc="6D8E50BE">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B646F"/>
    <w:multiLevelType w:val="multilevel"/>
    <w:tmpl w:val="7D7C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410F0"/>
    <w:multiLevelType w:val="hybridMultilevel"/>
    <w:tmpl w:val="0246B28E"/>
    <w:lvl w:ilvl="0" w:tplc="7D709A10">
      <w:start w:val="1"/>
      <w:numFmt w:val="lowerLetter"/>
      <w:lvlText w:val="%1."/>
      <w:lvlJc w:val="left"/>
      <w:pPr>
        <w:ind w:left="144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8536E"/>
    <w:multiLevelType w:val="hybridMultilevel"/>
    <w:tmpl w:val="A7644AE4"/>
    <w:lvl w:ilvl="0" w:tplc="96A0EC56">
      <w:start w:val="1"/>
      <w:numFmt w:val="lowerLetter"/>
      <w:lvlText w:val="%1."/>
      <w:lvlJc w:val="left"/>
      <w:pPr>
        <w:ind w:left="630" w:hanging="360"/>
      </w:pPr>
      <w:rPr>
        <w:rFonts w:cs="Times New Roman"/>
        <w:sz w:val="18"/>
        <w:szCs w:val="18"/>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5"/>
  </w:num>
  <w:num w:numId="2">
    <w:abstractNumId w:val="2"/>
  </w:num>
  <w:num w:numId="3">
    <w:abstractNumId w:val="3"/>
  </w:num>
  <w:num w:numId="4">
    <w:abstractNumId w:val="17"/>
  </w:num>
  <w:num w:numId="5">
    <w:abstractNumId w:val="14"/>
  </w:num>
  <w:num w:numId="6">
    <w:abstractNumId w:val="26"/>
  </w:num>
  <w:num w:numId="7">
    <w:abstractNumId w:val="29"/>
  </w:num>
  <w:num w:numId="8">
    <w:abstractNumId w:val="34"/>
  </w:num>
  <w:num w:numId="9">
    <w:abstractNumId w:val="1"/>
  </w:num>
  <w:num w:numId="10">
    <w:abstractNumId w:val="20"/>
  </w:num>
  <w:num w:numId="11">
    <w:abstractNumId w:val="39"/>
  </w:num>
  <w:num w:numId="12">
    <w:abstractNumId w:val="7"/>
  </w:num>
  <w:num w:numId="13">
    <w:abstractNumId w:val="0"/>
  </w:num>
  <w:num w:numId="14">
    <w:abstractNumId w:val="9"/>
  </w:num>
  <w:num w:numId="15">
    <w:abstractNumId w:val="13"/>
  </w:num>
  <w:num w:numId="16">
    <w:abstractNumId w:val="35"/>
  </w:num>
  <w:num w:numId="17">
    <w:abstractNumId w:val="19"/>
  </w:num>
  <w:num w:numId="18">
    <w:abstractNumId w:val="10"/>
  </w:num>
  <w:num w:numId="19">
    <w:abstractNumId w:val="32"/>
  </w:num>
  <w:num w:numId="20">
    <w:abstractNumId w:val="25"/>
  </w:num>
  <w:num w:numId="21">
    <w:abstractNumId w:val="31"/>
  </w:num>
  <w:num w:numId="22">
    <w:abstractNumId w:val="27"/>
  </w:num>
  <w:num w:numId="23">
    <w:abstractNumId w:val="38"/>
  </w:num>
  <w:num w:numId="24">
    <w:abstractNumId w:val="15"/>
  </w:num>
  <w:num w:numId="25">
    <w:abstractNumId w:val="36"/>
  </w:num>
  <w:num w:numId="26">
    <w:abstractNumId w:val="24"/>
  </w:num>
  <w:num w:numId="27">
    <w:abstractNumId w:val="6"/>
  </w:num>
  <w:num w:numId="28">
    <w:abstractNumId w:val="33"/>
  </w:num>
  <w:num w:numId="29">
    <w:abstractNumId w:val="37"/>
  </w:num>
  <w:num w:numId="30">
    <w:abstractNumId w:val="23"/>
  </w:num>
  <w:num w:numId="31">
    <w:abstractNumId w:val="16"/>
  </w:num>
  <w:num w:numId="32">
    <w:abstractNumId w:val="28"/>
  </w:num>
  <w:num w:numId="33">
    <w:abstractNumId w:val="21"/>
  </w:num>
  <w:num w:numId="34">
    <w:abstractNumId w:val="12"/>
  </w:num>
  <w:num w:numId="35">
    <w:abstractNumId w:val="8"/>
  </w:num>
  <w:num w:numId="36">
    <w:abstractNumId w:val="11"/>
  </w:num>
  <w:num w:numId="37">
    <w:abstractNumId w:val="18"/>
  </w:num>
  <w:num w:numId="38">
    <w:abstractNumId w:val="30"/>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C30"/>
    <w:rsid w:val="00004393"/>
    <w:rsid w:val="00011E0A"/>
    <w:rsid w:val="00032567"/>
    <w:rsid w:val="00046D53"/>
    <w:rsid w:val="00055D7D"/>
    <w:rsid w:val="0009315E"/>
    <w:rsid w:val="000A2EB6"/>
    <w:rsid w:val="000E2E0B"/>
    <w:rsid w:val="000F7D53"/>
    <w:rsid w:val="001059E0"/>
    <w:rsid w:val="00106C47"/>
    <w:rsid w:val="001230A9"/>
    <w:rsid w:val="001337E5"/>
    <w:rsid w:val="001357FE"/>
    <w:rsid w:val="001724F4"/>
    <w:rsid w:val="001734CE"/>
    <w:rsid w:val="00190D19"/>
    <w:rsid w:val="00193AAF"/>
    <w:rsid w:val="001A0CB8"/>
    <w:rsid w:val="001D2245"/>
    <w:rsid w:val="001E189D"/>
    <w:rsid w:val="00210B2E"/>
    <w:rsid w:val="00214A5B"/>
    <w:rsid w:val="00245873"/>
    <w:rsid w:val="00294805"/>
    <w:rsid w:val="0029513F"/>
    <w:rsid w:val="00295EB7"/>
    <w:rsid w:val="002A3747"/>
    <w:rsid w:val="002B76FC"/>
    <w:rsid w:val="002C3CFD"/>
    <w:rsid w:val="002D5556"/>
    <w:rsid w:val="00302810"/>
    <w:rsid w:val="00312FF3"/>
    <w:rsid w:val="00316FAD"/>
    <w:rsid w:val="00333358"/>
    <w:rsid w:val="0034245B"/>
    <w:rsid w:val="00382228"/>
    <w:rsid w:val="003919BB"/>
    <w:rsid w:val="003922B6"/>
    <w:rsid w:val="003A1C5D"/>
    <w:rsid w:val="003A4782"/>
    <w:rsid w:val="003B1F28"/>
    <w:rsid w:val="003D10BE"/>
    <w:rsid w:val="003D3C00"/>
    <w:rsid w:val="003E20B7"/>
    <w:rsid w:val="003E428E"/>
    <w:rsid w:val="003F4D0B"/>
    <w:rsid w:val="004007E8"/>
    <w:rsid w:val="00401DA8"/>
    <w:rsid w:val="004023C6"/>
    <w:rsid w:val="004173EB"/>
    <w:rsid w:val="004301CA"/>
    <w:rsid w:val="0044689B"/>
    <w:rsid w:val="00470366"/>
    <w:rsid w:val="00474789"/>
    <w:rsid w:val="0049078E"/>
    <w:rsid w:val="00494874"/>
    <w:rsid w:val="004A3B59"/>
    <w:rsid w:val="004A5D78"/>
    <w:rsid w:val="004B319F"/>
    <w:rsid w:val="004C50C3"/>
    <w:rsid w:val="004D0832"/>
    <w:rsid w:val="004E6940"/>
    <w:rsid w:val="004F6227"/>
    <w:rsid w:val="004F678E"/>
    <w:rsid w:val="00500BA6"/>
    <w:rsid w:val="0054074E"/>
    <w:rsid w:val="00552333"/>
    <w:rsid w:val="005538C4"/>
    <w:rsid w:val="0055500F"/>
    <w:rsid w:val="00562627"/>
    <w:rsid w:val="005A1768"/>
    <w:rsid w:val="005A3161"/>
    <w:rsid w:val="005A4397"/>
    <w:rsid w:val="005E4305"/>
    <w:rsid w:val="005E5435"/>
    <w:rsid w:val="005E59A1"/>
    <w:rsid w:val="00605AFF"/>
    <w:rsid w:val="00612F8D"/>
    <w:rsid w:val="006228E1"/>
    <w:rsid w:val="00634C2D"/>
    <w:rsid w:val="006556A5"/>
    <w:rsid w:val="00663F82"/>
    <w:rsid w:val="00667454"/>
    <w:rsid w:val="00671717"/>
    <w:rsid w:val="00692884"/>
    <w:rsid w:val="00696A01"/>
    <w:rsid w:val="006A1D61"/>
    <w:rsid w:val="006B5A03"/>
    <w:rsid w:val="006C3A19"/>
    <w:rsid w:val="006D70BA"/>
    <w:rsid w:val="006F2A80"/>
    <w:rsid w:val="00704F89"/>
    <w:rsid w:val="00705359"/>
    <w:rsid w:val="00717DB1"/>
    <w:rsid w:val="00742795"/>
    <w:rsid w:val="00793544"/>
    <w:rsid w:val="007D280F"/>
    <w:rsid w:val="007F746C"/>
    <w:rsid w:val="0080112A"/>
    <w:rsid w:val="0081785F"/>
    <w:rsid w:val="008647E0"/>
    <w:rsid w:val="008743F1"/>
    <w:rsid w:val="0088142F"/>
    <w:rsid w:val="0089103C"/>
    <w:rsid w:val="008954D7"/>
    <w:rsid w:val="00896915"/>
    <w:rsid w:val="008D6ADF"/>
    <w:rsid w:val="008D7765"/>
    <w:rsid w:val="00920B70"/>
    <w:rsid w:val="0092174C"/>
    <w:rsid w:val="0092181B"/>
    <w:rsid w:val="0092273E"/>
    <w:rsid w:val="00931699"/>
    <w:rsid w:val="0094498B"/>
    <w:rsid w:val="00950078"/>
    <w:rsid w:val="00980D99"/>
    <w:rsid w:val="009905A3"/>
    <w:rsid w:val="009A2325"/>
    <w:rsid w:val="009B435F"/>
    <w:rsid w:val="009C2232"/>
    <w:rsid w:val="009D7285"/>
    <w:rsid w:val="009F4358"/>
    <w:rsid w:val="00A27F3A"/>
    <w:rsid w:val="00A82226"/>
    <w:rsid w:val="00AA126F"/>
    <w:rsid w:val="00AA1EBE"/>
    <w:rsid w:val="00AA3A78"/>
    <w:rsid w:val="00AA5C3E"/>
    <w:rsid w:val="00AB3BFA"/>
    <w:rsid w:val="00AC4761"/>
    <w:rsid w:val="00AC6B7C"/>
    <w:rsid w:val="00AD0FC0"/>
    <w:rsid w:val="00B16F7B"/>
    <w:rsid w:val="00B50181"/>
    <w:rsid w:val="00B52BAC"/>
    <w:rsid w:val="00B57C30"/>
    <w:rsid w:val="00B67CE5"/>
    <w:rsid w:val="00B81B9A"/>
    <w:rsid w:val="00B92ED9"/>
    <w:rsid w:val="00BE020F"/>
    <w:rsid w:val="00BF182E"/>
    <w:rsid w:val="00BF5895"/>
    <w:rsid w:val="00C12CBB"/>
    <w:rsid w:val="00C20BAE"/>
    <w:rsid w:val="00C359E0"/>
    <w:rsid w:val="00C41DD6"/>
    <w:rsid w:val="00C62CD8"/>
    <w:rsid w:val="00CB4FEE"/>
    <w:rsid w:val="00CC22AF"/>
    <w:rsid w:val="00CE1C2B"/>
    <w:rsid w:val="00CF21A1"/>
    <w:rsid w:val="00D21E8E"/>
    <w:rsid w:val="00D2341F"/>
    <w:rsid w:val="00D51F30"/>
    <w:rsid w:val="00D55748"/>
    <w:rsid w:val="00D67AB8"/>
    <w:rsid w:val="00D8342E"/>
    <w:rsid w:val="00DA2299"/>
    <w:rsid w:val="00DA536E"/>
    <w:rsid w:val="00DE2FDB"/>
    <w:rsid w:val="00DF3362"/>
    <w:rsid w:val="00E06E48"/>
    <w:rsid w:val="00E21247"/>
    <w:rsid w:val="00E226C2"/>
    <w:rsid w:val="00E239B5"/>
    <w:rsid w:val="00E255B3"/>
    <w:rsid w:val="00E31DDB"/>
    <w:rsid w:val="00E32294"/>
    <w:rsid w:val="00E33853"/>
    <w:rsid w:val="00E41628"/>
    <w:rsid w:val="00E45710"/>
    <w:rsid w:val="00E507EA"/>
    <w:rsid w:val="00E83E38"/>
    <w:rsid w:val="00E87274"/>
    <w:rsid w:val="00E93DCB"/>
    <w:rsid w:val="00E95B4F"/>
    <w:rsid w:val="00EA3475"/>
    <w:rsid w:val="00EB309C"/>
    <w:rsid w:val="00EB41E2"/>
    <w:rsid w:val="00EB447A"/>
    <w:rsid w:val="00ED775C"/>
    <w:rsid w:val="00EE3990"/>
    <w:rsid w:val="00F0139A"/>
    <w:rsid w:val="00F04E77"/>
    <w:rsid w:val="00F05A67"/>
    <w:rsid w:val="00F45C99"/>
    <w:rsid w:val="00F47410"/>
    <w:rsid w:val="00F50250"/>
    <w:rsid w:val="00F57E76"/>
    <w:rsid w:val="00F80F61"/>
    <w:rsid w:val="00F9024F"/>
    <w:rsid w:val="00FB0AD0"/>
    <w:rsid w:val="00FB4819"/>
    <w:rsid w:val="00F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E"/>
    <w:pPr>
      <w:ind w:left="720"/>
      <w:contextualSpacing/>
    </w:pPr>
  </w:style>
  <w:style w:type="paragraph" w:customStyle="1" w:styleId="Pa1">
    <w:name w:val="Pa1"/>
    <w:basedOn w:val="Normal"/>
    <w:next w:val="Normal"/>
    <w:uiPriority w:val="99"/>
    <w:rsid w:val="00382228"/>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382228"/>
    <w:rPr>
      <w:rFonts w:cs="Garamond"/>
      <w:b/>
      <w:bCs/>
      <w:color w:val="000000"/>
      <w:sz w:val="20"/>
      <w:szCs w:val="20"/>
    </w:rPr>
  </w:style>
  <w:style w:type="character" w:styleId="Hyperlink">
    <w:name w:val="Hyperlink"/>
    <w:basedOn w:val="DefaultParagraphFont"/>
    <w:uiPriority w:val="99"/>
    <w:unhideWhenUsed/>
    <w:rsid w:val="003F4D0B"/>
    <w:rPr>
      <w:color w:val="0000FF" w:themeColor="hyperlink"/>
      <w:u w:val="single"/>
    </w:rPr>
  </w:style>
  <w:style w:type="character" w:customStyle="1" w:styleId="TableBulletCharChar">
    <w:name w:val="Table Bullet Char Char"/>
    <w:basedOn w:val="DefaultParagraphFont"/>
    <w:link w:val="TableBullet"/>
    <w:rsid w:val="00704F89"/>
    <w:rPr>
      <w:rFonts w:ascii="Arial" w:hAnsi="Arial" w:cs="Arial"/>
      <w:sz w:val="18"/>
    </w:rPr>
  </w:style>
  <w:style w:type="paragraph" w:customStyle="1" w:styleId="TableBullet">
    <w:name w:val="Table Bullet"/>
    <w:basedOn w:val="Normal"/>
    <w:link w:val="TableBulletCharChar"/>
    <w:rsid w:val="00704F89"/>
    <w:pPr>
      <w:numPr>
        <w:numId w:val="15"/>
      </w:numPr>
      <w:adjustRightInd w:val="0"/>
      <w:spacing w:after="0" w:line="240" w:lineRule="auto"/>
      <w:textAlignment w:val="baseline"/>
    </w:pPr>
    <w:rPr>
      <w:rFonts w:ascii="Arial" w:hAnsi="Arial" w:cs="Arial"/>
      <w:sz w:val="18"/>
    </w:rPr>
  </w:style>
  <w:style w:type="paragraph" w:styleId="Revision">
    <w:name w:val="Revision"/>
    <w:hidden/>
    <w:uiPriority w:val="99"/>
    <w:semiHidden/>
    <w:rsid w:val="00D51F30"/>
    <w:pPr>
      <w:spacing w:after="0" w:line="240" w:lineRule="auto"/>
    </w:pPr>
  </w:style>
  <w:style w:type="paragraph" w:styleId="BalloonText">
    <w:name w:val="Balloon Text"/>
    <w:basedOn w:val="Normal"/>
    <w:link w:val="BalloonTextChar"/>
    <w:uiPriority w:val="99"/>
    <w:semiHidden/>
    <w:unhideWhenUsed/>
    <w:rsid w:val="00D5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0"/>
    <w:rPr>
      <w:rFonts w:ascii="Tahoma" w:hAnsi="Tahoma" w:cs="Tahoma"/>
      <w:sz w:val="16"/>
      <w:szCs w:val="16"/>
    </w:rPr>
  </w:style>
  <w:style w:type="character" w:styleId="FollowedHyperlink">
    <w:name w:val="FollowedHyperlink"/>
    <w:basedOn w:val="DefaultParagraphFont"/>
    <w:uiPriority w:val="99"/>
    <w:semiHidden/>
    <w:unhideWhenUsed/>
    <w:rsid w:val="008954D7"/>
    <w:rPr>
      <w:color w:val="800080" w:themeColor="followedHyperlink"/>
      <w:u w:val="single"/>
    </w:rPr>
  </w:style>
  <w:style w:type="character" w:styleId="Emphasis">
    <w:name w:val="Emphasis"/>
    <w:basedOn w:val="DefaultParagraphFont"/>
    <w:uiPriority w:val="20"/>
    <w:qFormat/>
    <w:rsid w:val="00E33853"/>
    <w:rPr>
      <w:b/>
      <w:bCs/>
      <w:i w:val="0"/>
      <w:iCs w:val="0"/>
    </w:rPr>
  </w:style>
  <w:style w:type="character" w:styleId="HTMLCite">
    <w:name w:val="HTML Cite"/>
    <w:basedOn w:val="DefaultParagraphFont"/>
    <w:uiPriority w:val="99"/>
    <w:semiHidden/>
    <w:unhideWhenUsed/>
    <w:rsid w:val="00E255B3"/>
    <w:rPr>
      <w:i w:val="0"/>
      <w:iCs w:val="0"/>
      <w:color w:val="388222"/>
    </w:rPr>
  </w:style>
  <w:style w:type="paragraph" w:styleId="HTMLPreformatted">
    <w:name w:val="HTML Preformatted"/>
    <w:basedOn w:val="Normal"/>
    <w:link w:val="HTMLPreformattedChar"/>
    <w:uiPriority w:val="99"/>
    <w:semiHidden/>
    <w:unhideWhenUsed/>
    <w:rsid w:val="00E2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55B3"/>
    <w:rPr>
      <w:rFonts w:ascii="Courier New" w:eastAsia="Times New Roman" w:hAnsi="Courier New" w:cs="Courier New"/>
      <w:sz w:val="20"/>
      <w:szCs w:val="20"/>
    </w:rPr>
  </w:style>
  <w:style w:type="character" w:styleId="Strong">
    <w:name w:val="Strong"/>
    <w:basedOn w:val="DefaultParagraphFont"/>
    <w:uiPriority w:val="22"/>
    <w:qFormat/>
    <w:rsid w:val="00E255B3"/>
    <w:rPr>
      <w:b/>
      <w:bCs/>
    </w:rPr>
  </w:style>
  <w:style w:type="paragraph" w:styleId="NormalWeb">
    <w:name w:val="Normal (Web)"/>
    <w:basedOn w:val="Normal"/>
    <w:uiPriority w:val="99"/>
    <w:semiHidden/>
    <w:unhideWhenUsed/>
    <w:rsid w:val="00E255B3"/>
    <w:pPr>
      <w:spacing w:after="0" w:line="240" w:lineRule="auto"/>
    </w:pPr>
    <w:rPr>
      <w:rFonts w:ascii="Times New Roman" w:eastAsia="Times New Roman" w:hAnsi="Times New Roman" w:cs="Times New Roman"/>
      <w:sz w:val="24"/>
      <w:szCs w:val="24"/>
    </w:rPr>
  </w:style>
  <w:style w:type="character" w:customStyle="1" w:styleId="title6">
    <w:name w:val="title6"/>
    <w:basedOn w:val="DefaultParagraphFont"/>
    <w:rsid w:val="00E255B3"/>
    <w:rPr>
      <w:color w:val="000000"/>
      <w:sz w:val="41"/>
      <w:szCs w:val="41"/>
    </w:rPr>
  </w:style>
  <w:style w:type="character" w:customStyle="1" w:styleId="sharetext2">
    <w:name w:val="sharetext2"/>
    <w:basedOn w:val="DefaultParagraphFont"/>
    <w:rsid w:val="00E255B3"/>
  </w:style>
  <w:style w:type="paragraph" w:customStyle="1" w:styleId="n">
    <w:name w:val="n"/>
    <w:basedOn w:val="Normal"/>
    <w:rsid w:val="00E255B3"/>
    <w:pPr>
      <w:spacing w:after="0" w:line="240" w:lineRule="auto"/>
    </w:pPr>
    <w:rPr>
      <w:rFonts w:ascii="Times New Roman" w:eastAsia="Times New Roman" w:hAnsi="Times New Roman" w:cs="Times New Roman"/>
      <w:sz w:val="24"/>
      <w:szCs w:val="24"/>
    </w:rPr>
  </w:style>
  <w:style w:type="character" w:customStyle="1" w:styleId="hid">
    <w:name w:val="hid"/>
    <w:basedOn w:val="DefaultParagraphFont"/>
    <w:rsid w:val="00E255B3"/>
  </w:style>
  <w:style w:type="paragraph" w:styleId="Header">
    <w:name w:val="header"/>
    <w:basedOn w:val="Normal"/>
    <w:link w:val="HeaderChar"/>
    <w:uiPriority w:val="99"/>
    <w:unhideWhenUsed/>
    <w:rsid w:val="00C1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BB"/>
  </w:style>
  <w:style w:type="paragraph" w:styleId="Footer">
    <w:name w:val="footer"/>
    <w:basedOn w:val="Normal"/>
    <w:link w:val="FooterChar"/>
    <w:uiPriority w:val="99"/>
    <w:unhideWhenUsed/>
    <w:rsid w:val="00C1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6280">
      <w:bodyDiv w:val="1"/>
      <w:marLeft w:val="0"/>
      <w:marRight w:val="0"/>
      <w:marTop w:val="0"/>
      <w:marBottom w:val="0"/>
      <w:divBdr>
        <w:top w:val="none" w:sz="0" w:space="0" w:color="auto"/>
        <w:left w:val="none" w:sz="0" w:space="0" w:color="auto"/>
        <w:bottom w:val="none" w:sz="0" w:space="0" w:color="auto"/>
        <w:right w:val="none" w:sz="0" w:space="0" w:color="auto"/>
      </w:divBdr>
      <w:divsChild>
        <w:div w:id="1577478376">
          <w:marLeft w:val="0"/>
          <w:marRight w:val="0"/>
          <w:marTop w:val="0"/>
          <w:marBottom w:val="0"/>
          <w:divBdr>
            <w:top w:val="none" w:sz="0" w:space="0" w:color="auto"/>
            <w:left w:val="none" w:sz="0" w:space="0" w:color="auto"/>
            <w:bottom w:val="none" w:sz="0" w:space="0" w:color="auto"/>
            <w:right w:val="none" w:sz="0" w:space="0" w:color="auto"/>
          </w:divBdr>
          <w:divsChild>
            <w:div w:id="715397631">
              <w:marLeft w:val="0"/>
              <w:marRight w:val="0"/>
              <w:marTop w:val="0"/>
              <w:marBottom w:val="0"/>
              <w:divBdr>
                <w:top w:val="none" w:sz="0" w:space="0" w:color="auto"/>
                <w:left w:val="none" w:sz="0" w:space="0" w:color="auto"/>
                <w:bottom w:val="none" w:sz="0" w:space="0" w:color="auto"/>
                <w:right w:val="none" w:sz="0" w:space="0" w:color="auto"/>
              </w:divBdr>
              <w:divsChild>
                <w:div w:id="1262565564">
                  <w:marLeft w:val="0"/>
                  <w:marRight w:val="0"/>
                  <w:marTop w:val="0"/>
                  <w:marBottom w:val="0"/>
                  <w:divBdr>
                    <w:top w:val="none" w:sz="0" w:space="0" w:color="auto"/>
                    <w:left w:val="none" w:sz="0" w:space="0" w:color="auto"/>
                    <w:bottom w:val="none" w:sz="0" w:space="0" w:color="auto"/>
                    <w:right w:val="none" w:sz="0" w:space="0" w:color="auto"/>
                  </w:divBdr>
                  <w:divsChild>
                    <w:div w:id="685518596">
                      <w:marLeft w:val="0"/>
                      <w:marRight w:val="0"/>
                      <w:marTop w:val="0"/>
                      <w:marBottom w:val="0"/>
                      <w:divBdr>
                        <w:top w:val="none" w:sz="0" w:space="0" w:color="auto"/>
                        <w:left w:val="none" w:sz="0" w:space="0" w:color="auto"/>
                        <w:bottom w:val="none" w:sz="0" w:space="0" w:color="auto"/>
                        <w:right w:val="none" w:sz="0" w:space="0" w:color="auto"/>
                      </w:divBdr>
                      <w:divsChild>
                        <w:div w:id="892815172">
                          <w:marLeft w:val="0"/>
                          <w:marRight w:val="0"/>
                          <w:marTop w:val="0"/>
                          <w:marBottom w:val="0"/>
                          <w:divBdr>
                            <w:top w:val="none" w:sz="0" w:space="0" w:color="auto"/>
                            <w:left w:val="none" w:sz="0" w:space="0" w:color="auto"/>
                            <w:bottom w:val="none" w:sz="0" w:space="0" w:color="auto"/>
                            <w:right w:val="none" w:sz="0" w:space="0" w:color="auto"/>
                          </w:divBdr>
                          <w:divsChild>
                            <w:div w:id="898827255">
                              <w:marLeft w:val="-309"/>
                              <w:marRight w:val="0"/>
                              <w:marTop w:val="0"/>
                              <w:marBottom w:val="0"/>
                              <w:divBdr>
                                <w:top w:val="none" w:sz="0" w:space="0" w:color="auto"/>
                                <w:left w:val="none" w:sz="0" w:space="0" w:color="auto"/>
                                <w:bottom w:val="none" w:sz="0" w:space="0" w:color="auto"/>
                                <w:right w:val="none" w:sz="0" w:space="0" w:color="auto"/>
                              </w:divBdr>
                              <w:divsChild>
                                <w:div w:id="987398094">
                                  <w:marLeft w:val="-309"/>
                                  <w:marRight w:val="0"/>
                                  <w:marTop w:val="0"/>
                                  <w:marBottom w:val="0"/>
                                  <w:divBdr>
                                    <w:top w:val="none" w:sz="0" w:space="0" w:color="auto"/>
                                    <w:left w:val="none" w:sz="0" w:space="0" w:color="auto"/>
                                    <w:bottom w:val="none" w:sz="0" w:space="0" w:color="auto"/>
                                    <w:right w:val="none" w:sz="0" w:space="0" w:color="auto"/>
                                  </w:divBdr>
                                  <w:divsChild>
                                    <w:div w:id="1525943345">
                                      <w:marLeft w:val="0"/>
                                      <w:marRight w:val="0"/>
                                      <w:marTop w:val="0"/>
                                      <w:marBottom w:val="0"/>
                                      <w:divBdr>
                                        <w:top w:val="none" w:sz="0" w:space="0" w:color="auto"/>
                                        <w:left w:val="none" w:sz="0" w:space="0" w:color="auto"/>
                                        <w:bottom w:val="none" w:sz="0" w:space="0" w:color="auto"/>
                                        <w:right w:val="none" w:sz="0" w:space="0" w:color="auto"/>
                                      </w:divBdr>
                                      <w:divsChild>
                                        <w:div w:id="310520554">
                                          <w:marLeft w:val="0"/>
                                          <w:marRight w:val="0"/>
                                          <w:marTop w:val="0"/>
                                          <w:marBottom w:val="0"/>
                                          <w:divBdr>
                                            <w:top w:val="none" w:sz="0" w:space="0" w:color="auto"/>
                                            <w:left w:val="none" w:sz="0" w:space="0" w:color="auto"/>
                                            <w:bottom w:val="none" w:sz="0" w:space="0" w:color="auto"/>
                                            <w:right w:val="none" w:sz="0" w:space="0" w:color="auto"/>
                                          </w:divBdr>
                                          <w:divsChild>
                                            <w:div w:id="1148864109">
                                              <w:marLeft w:val="0"/>
                                              <w:marRight w:val="0"/>
                                              <w:marTop w:val="0"/>
                                              <w:marBottom w:val="0"/>
                                              <w:divBdr>
                                                <w:top w:val="none" w:sz="0" w:space="0" w:color="auto"/>
                                                <w:left w:val="none" w:sz="0" w:space="0" w:color="auto"/>
                                                <w:bottom w:val="none" w:sz="0" w:space="0" w:color="auto"/>
                                                <w:right w:val="none" w:sz="0" w:space="0" w:color="auto"/>
                                              </w:divBdr>
                                              <w:divsChild>
                                                <w:div w:id="1703050790">
                                                  <w:marLeft w:val="0"/>
                                                  <w:marRight w:val="0"/>
                                                  <w:marTop w:val="0"/>
                                                  <w:marBottom w:val="0"/>
                                                  <w:divBdr>
                                                    <w:top w:val="none" w:sz="0" w:space="0" w:color="auto"/>
                                                    <w:left w:val="none" w:sz="0" w:space="0" w:color="auto"/>
                                                    <w:bottom w:val="none" w:sz="0" w:space="0" w:color="auto"/>
                                                    <w:right w:val="none" w:sz="0" w:space="0" w:color="auto"/>
                                                  </w:divBdr>
                                                  <w:divsChild>
                                                    <w:div w:id="1286351567">
                                                      <w:marLeft w:val="0"/>
                                                      <w:marRight w:val="0"/>
                                                      <w:marTop w:val="0"/>
                                                      <w:marBottom w:val="0"/>
                                                      <w:divBdr>
                                                        <w:top w:val="none" w:sz="0" w:space="0" w:color="auto"/>
                                                        <w:left w:val="none" w:sz="0" w:space="0" w:color="auto"/>
                                                        <w:bottom w:val="none" w:sz="0" w:space="0" w:color="auto"/>
                                                        <w:right w:val="none" w:sz="0" w:space="0" w:color="auto"/>
                                                      </w:divBdr>
                                                      <w:divsChild>
                                                        <w:div w:id="1285386956">
                                                          <w:marLeft w:val="0"/>
                                                          <w:marRight w:val="0"/>
                                                          <w:marTop w:val="0"/>
                                                          <w:marBottom w:val="0"/>
                                                          <w:divBdr>
                                                            <w:top w:val="none" w:sz="0" w:space="0" w:color="auto"/>
                                                            <w:left w:val="none" w:sz="0" w:space="0" w:color="auto"/>
                                                            <w:bottom w:val="none" w:sz="0" w:space="0" w:color="auto"/>
                                                            <w:right w:val="none" w:sz="0" w:space="0" w:color="auto"/>
                                                          </w:divBdr>
                                                        </w:div>
                                                        <w:div w:id="7409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7469">
                                                  <w:marLeft w:val="0"/>
                                                  <w:marRight w:val="0"/>
                                                  <w:marTop w:val="0"/>
                                                  <w:marBottom w:val="0"/>
                                                  <w:divBdr>
                                                    <w:top w:val="none" w:sz="0" w:space="0" w:color="auto"/>
                                                    <w:left w:val="none" w:sz="0" w:space="0" w:color="auto"/>
                                                    <w:bottom w:val="none" w:sz="0" w:space="0" w:color="auto"/>
                                                    <w:right w:val="none" w:sz="0" w:space="0" w:color="auto"/>
                                                  </w:divBdr>
                                                  <w:divsChild>
                                                    <w:div w:id="2085687494">
                                                      <w:marLeft w:val="0"/>
                                                      <w:marRight w:val="0"/>
                                                      <w:marTop w:val="0"/>
                                                      <w:marBottom w:val="0"/>
                                                      <w:divBdr>
                                                        <w:top w:val="none" w:sz="0" w:space="0" w:color="auto"/>
                                                        <w:left w:val="none" w:sz="0" w:space="0" w:color="auto"/>
                                                        <w:bottom w:val="none" w:sz="0" w:space="0" w:color="auto"/>
                                                        <w:right w:val="none" w:sz="0" w:space="0" w:color="auto"/>
                                                      </w:divBdr>
                                                      <w:divsChild>
                                                        <w:div w:id="663240572">
                                                          <w:marLeft w:val="0"/>
                                                          <w:marRight w:val="0"/>
                                                          <w:marTop w:val="0"/>
                                                          <w:marBottom w:val="0"/>
                                                          <w:divBdr>
                                                            <w:top w:val="none" w:sz="0" w:space="0" w:color="auto"/>
                                                            <w:left w:val="none" w:sz="0" w:space="0" w:color="auto"/>
                                                            <w:bottom w:val="none" w:sz="0" w:space="0" w:color="auto"/>
                                                            <w:right w:val="none" w:sz="0" w:space="0" w:color="auto"/>
                                                          </w:divBdr>
                                                        </w:div>
                                                        <w:div w:id="619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8415">
                                                  <w:marLeft w:val="0"/>
                                                  <w:marRight w:val="0"/>
                                                  <w:marTop w:val="0"/>
                                                  <w:marBottom w:val="0"/>
                                                  <w:divBdr>
                                                    <w:top w:val="none" w:sz="0" w:space="0" w:color="auto"/>
                                                    <w:left w:val="none" w:sz="0" w:space="0" w:color="auto"/>
                                                    <w:bottom w:val="none" w:sz="0" w:space="0" w:color="auto"/>
                                                    <w:right w:val="none" w:sz="0" w:space="0" w:color="auto"/>
                                                  </w:divBdr>
                                                  <w:divsChild>
                                                    <w:div w:id="296225663">
                                                      <w:marLeft w:val="0"/>
                                                      <w:marRight w:val="0"/>
                                                      <w:marTop w:val="0"/>
                                                      <w:marBottom w:val="0"/>
                                                      <w:divBdr>
                                                        <w:top w:val="none" w:sz="0" w:space="0" w:color="auto"/>
                                                        <w:left w:val="none" w:sz="0" w:space="0" w:color="auto"/>
                                                        <w:bottom w:val="none" w:sz="0" w:space="0" w:color="auto"/>
                                                        <w:right w:val="none" w:sz="0" w:space="0" w:color="auto"/>
                                                      </w:divBdr>
                                                      <w:divsChild>
                                                        <w:div w:id="1203638454">
                                                          <w:marLeft w:val="0"/>
                                                          <w:marRight w:val="0"/>
                                                          <w:marTop w:val="0"/>
                                                          <w:marBottom w:val="0"/>
                                                          <w:divBdr>
                                                            <w:top w:val="none" w:sz="0" w:space="0" w:color="auto"/>
                                                            <w:left w:val="none" w:sz="0" w:space="0" w:color="auto"/>
                                                            <w:bottom w:val="none" w:sz="0" w:space="0" w:color="auto"/>
                                                            <w:right w:val="none" w:sz="0" w:space="0" w:color="auto"/>
                                                          </w:divBdr>
                                                        </w:div>
                                                        <w:div w:id="7041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8847">
                                                  <w:marLeft w:val="0"/>
                                                  <w:marRight w:val="0"/>
                                                  <w:marTop w:val="0"/>
                                                  <w:marBottom w:val="0"/>
                                                  <w:divBdr>
                                                    <w:top w:val="none" w:sz="0" w:space="0" w:color="auto"/>
                                                    <w:left w:val="none" w:sz="0" w:space="0" w:color="auto"/>
                                                    <w:bottom w:val="none" w:sz="0" w:space="0" w:color="auto"/>
                                                    <w:right w:val="none" w:sz="0" w:space="0" w:color="auto"/>
                                                  </w:divBdr>
                                                  <w:divsChild>
                                                    <w:div w:id="658384715">
                                                      <w:marLeft w:val="0"/>
                                                      <w:marRight w:val="0"/>
                                                      <w:marTop w:val="0"/>
                                                      <w:marBottom w:val="0"/>
                                                      <w:divBdr>
                                                        <w:top w:val="none" w:sz="0" w:space="0" w:color="auto"/>
                                                        <w:left w:val="none" w:sz="0" w:space="0" w:color="auto"/>
                                                        <w:bottom w:val="none" w:sz="0" w:space="0" w:color="auto"/>
                                                        <w:right w:val="none" w:sz="0" w:space="0" w:color="auto"/>
                                                      </w:divBdr>
                                                      <w:divsChild>
                                                        <w:div w:id="1469935905">
                                                          <w:marLeft w:val="0"/>
                                                          <w:marRight w:val="0"/>
                                                          <w:marTop w:val="0"/>
                                                          <w:marBottom w:val="0"/>
                                                          <w:divBdr>
                                                            <w:top w:val="none" w:sz="0" w:space="0" w:color="auto"/>
                                                            <w:left w:val="none" w:sz="0" w:space="0" w:color="auto"/>
                                                            <w:bottom w:val="none" w:sz="0" w:space="0" w:color="auto"/>
                                                            <w:right w:val="none" w:sz="0" w:space="0" w:color="auto"/>
                                                          </w:divBdr>
                                                        </w:div>
                                                        <w:div w:id="470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5084">
                                                  <w:marLeft w:val="0"/>
                                                  <w:marRight w:val="0"/>
                                                  <w:marTop w:val="0"/>
                                                  <w:marBottom w:val="0"/>
                                                  <w:divBdr>
                                                    <w:top w:val="none" w:sz="0" w:space="0" w:color="auto"/>
                                                    <w:left w:val="none" w:sz="0" w:space="0" w:color="auto"/>
                                                    <w:bottom w:val="none" w:sz="0" w:space="0" w:color="auto"/>
                                                    <w:right w:val="none" w:sz="0" w:space="0" w:color="auto"/>
                                                  </w:divBdr>
                                                  <w:divsChild>
                                                    <w:div w:id="125512718">
                                                      <w:marLeft w:val="0"/>
                                                      <w:marRight w:val="0"/>
                                                      <w:marTop w:val="0"/>
                                                      <w:marBottom w:val="0"/>
                                                      <w:divBdr>
                                                        <w:top w:val="none" w:sz="0" w:space="0" w:color="auto"/>
                                                        <w:left w:val="none" w:sz="0" w:space="0" w:color="auto"/>
                                                        <w:bottom w:val="none" w:sz="0" w:space="0" w:color="auto"/>
                                                        <w:right w:val="none" w:sz="0" w:space="0" w:color="auto"/>
                                                      </w:divBdr>
                                                      <w:divsChild>
                                                        <w:div w:id="1422413850">
                                                          <w:marLeft w:val="0"/>
                                                          <w:marRight w:val="0"/>
                                                          <w:marTop w:val="0"/>
                                                          <w:marBottom w:val="0"/>
                                                          <w:divBdr>
                                                            <w:top w:val="none" w:sz="0" w:space="0" w:color="auto"/>
                                                            <w:left w:val="none" w:sz="0" w:space="0" w:color="auto"/>
                                                            <w:bottom w:val="none" w:sz="0" w:space="0" w:color="auto"/>
                                                            <w:right w:val="none" w:sz="0" w:space="0" w:color="auto"/>
                                                          </w:divBdr>
                                                        </w:div>
                                                        <w:div w:id="5190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6135">
                                                  <w:marLeft w:val="0"/>
                                                  <w:marRight w:val="0"/>
                                                  <w:marTop w:val="0"/>
                                                  <w:marBottom w:val="0"/>
                                                  <w:divBdr>
                                                    <w:top w:val="none" w:sz="0" w:space="0" w:color="auto"/>
                                                    <w:left w:val="none" w:sz="0" w:space="0" w:color="auto"/>
                                                    <w:bottom w:val="none" w:sz="0" w:space="0" w:color="auto"/>
                                                    <w:right w:val="none" w:sz="0" w:space="0" w:color="auto"/>
                                                  </w:divBdr>
                                                  <w:divsChild>
                                                    <w:div w:id="853425990">
                                                      <w:marLeft w:val="0"/>
                                                      <w:marRight w:val="0"/>
                                                      <w:marTop w:val="0"/>
                                                      <w:marBottom w:val="0"/>
                                                      <w:divBdr>
                                                        <w:top w:val="none" w:sz="0" w:space="0" w:color="auto"/>
                                                        <w:left w:val="none" w:sz="0" w:space="0" w:color="auto"/>
                                                        <w:bottom w:val="none" w:sz="0" w:space="0" w:color="auto"/>
                                                        <w:right w:val="none" w:sz="0" w:space="0" w:color="auto"/>
                                                      </w:divBdr>
                                                      <w:divsChild>
                                                        <w:div w:id="974718077">
                                                          <w:marLeft w:val="0"/>
                                                          <w:marRight w:val="0"/>
                                                          <w:marTop w:val="0"/>
                                                          <w:marBottom w:val="0"/>
                                                          <w:divBdr>
                                                            <w:top w:val="none" w:sz="0" w:space="0" w:color="auto"/>
                                                            <w:left w:val="none" w:sz="0" w:space="0" w:color="auto"/>
                                                            <w:bottom w:val="none" w:sz="0" w:space="0" w:color="auto"/>
                                                            <w:right w:val="none" w:sz="0" w:space="0" w:color="auto"/>
                                                          </w:divBdr>
                                                        </w:div>
                                                        <w:div w:id="9529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9318">
                                                  <w:marLeft w:val="0"/>
                                                  <w:marRight w:val="0"/>
                                                  <w:marTop w:val="0"/>
                                                  <w:marBottom w:val="0"/>
                                                  <w:divBdr>
                                                    <w:top w:val="none" w:sz="0" w:space="0" w:color="auto"/>
                                                    <w:left w:val="none" w:sz="0" w:space="0" w:color="auto"/>
                                                    <w:bottom w:val="none" w:sz="0" w:space="0" w:color="auto"/>
                                                    <w:right w:val="none" w:sz="0" w:space="0" w:color="auto"/>
                                                  </w:divBdr>
                                                  <w:divsChild>
                                                    <w:div w:id="1021277592">
                                                      <w:marLeft w:val="0"/>
                                                      <w:marRight w:val="0"/>
                                                      <w:marTop w:val="0"/>
                                                      <w:marBottom w:val="0"/>
                                                      <w:divBdr>
                                                        <w:top w:val="none" w:sz="0" w:space="0" w:color="auto"/>
                                                        <w:left w:val="none" w:sz="0" w:space="0" w:color="auto"/>
                                                        <w:bottom w:val="none" w:sz="0" w:space="0" w:color="auto"/>
                                                        <w:right w:val="none" w:sz="0" w:space="0" w:color="auto"/>
                                                      </w:divBdr>
                                                      <w:divsChild>
                                                        <w:div w:id="1452944650">
                                                          <w:marLeft w:val="0"/>
                                                          <w:marRight w:val="0"/>
                                                          <w:marTop w:val="0"/>
                                                          <w:marBottom w:val="0"/>
                                                          <w:divBdr>
                                                            <w:top w:val="none" w:sz="0" w:space="0" w:color="auto"/>
                                                            <w:left w:val="none" w:sz="0" w:space="0" w:color="auto"/>
                                                            <w:bottom w:val="none" w:sz="0" w:space="0" w:color="auto"/>
                                                            <w:right w:val="none" w:sz="0" w:space="0" w:color="auto"/>
                                                          </w:divBdr>
                                                        </w:div>
                                                        <w:div w:id="20216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654">
                                                  <w:marLeft w:val="0"/>
                                                  <w:marRight w:val="0"/>
                                                  <w:marTop w:val="0"/>
                                                  <w:marBottom w:val="0"/>
                                                  <w:divBdr>
                                                    <w:top w:val="none" w:sz="0" w:space="0" w:color="auto"/>
                                                    <w:left w:val="none" w:sz="0" w:space="0" w:color="auto"/>
                                                    <w:bottom w:val="none" w:sz="0" w:space="0" w:color="auto"/>
                                                    <w:right w:val="none" w:sz="0" w:space="0" w:color="auto"/>
                                                  </w:divBdr>
                                                  <w:divsChild>
                                                    <w:div w:id="1811507953">
                                                      <w:marLeft w:val="0"/>
                                                      <w:marRight w:val="0"/>
                                                      <w:marTop w:val="0"/>
                                                      <w:marBottom w:val="0"/>
                                                      <w:divBdr>
                                                        <w:top w:val="none" w:sz="0" w:space="0" w:color="auto"/>
                                                        <w:left w:val="none" w:sz="0" w:space="0" w:color="auto"/>
                                                        <w:bottom w:val="none" w:sz="0" w:space="0" w:color="auto"/>
                                                        <w:right w:val="none" w:sz="0" w:space="0" w:color="auto"/>
                                                      </w:divBdr>
                                                      <w:divsChild>
                                                        <w:div w:id="1546477864">
                                                          <w:marLeft w:val="0"/>
                                                          <w:marRight w:val="0"/>
                                                          <w:marTop w:val="0"/>
                                                          <w:marBottom w:val="0"/>
                                                          <w:divBdr>
                                                            <w:top w:val="none" w:sz="0" w:space="0" w:color="auto"/>
                                                            <w:left w:val="none" w:sz="0" w:space="0" w:color="auto"/>
                                                            <w:bottom w:val="none" w:sz="0" w:space="0" w:color="auto"/>
                                                            <w:right w:val="none" w:sz="0" w:space="0" w:color="auto"/>
                                                          </w:divBdr>
                                                        </w:div>
                                                        <w:div w:id="14747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1540">
                                                  <w:marLeft w:val="0"/>
                                                  <w:marRight w:val="0"/>
                                                  <w:marTop w:val="0"/>
                                                  <w:marBottom w:val="0"/>
                                                  <w:divBdr>
                                                    <w:top w:val="none" w:sz="0" w:space="0" w:color="auto"/>
                                                    <w:left w:val="none" w:sz="0" w:space="0" w:color="auto"/>
                                                    <w:bottom w:val="none" w:sz="0" w:space="0" w:color="auto"/>
                                                    <w:right w:val="none" w:sz="0" w:space="0" w:color="auto"/>
                                                  </w:divBdr>
                                                  <w:divsChild>
                                                    <w:div w:id="100808522">
                                                      <w:marLeft w:val="0"/>
                                                      <w:marRight w:val="0"/>
                                                      <w:marTop w:val="0"/>
                                                      <w:marBottom w:val="0"/>
                                                      <w:divBdr>
                                                        <w:top w:val="none" w:sz="0" w:space="0" w:color="auto"/>
                                                        <w:left w:val="none" w:sz="0" w:space="0" w:color="auto"/>
                                                        <w:bottom w:val="none" w:sz="0" w:space="0" w:color="auto"/>
                                                        <w:right w:val="none" w:sz="0" w:space="0" w:color="auto"/>
                                                      </w:divBdr>
                                                      <w:divsChild>
                                                        <w:div w:id="646056020">
                                                          <w:marLeft w:val="0"/>
                                                          <w:marRight w:val="0"/>
                                                          <w:marTop w:val="0"/>
                                                          <w:marBottom w:val="0"/>
                                                          <w:divBdr>
                                                            <w:top w:val="none" w:sz="0" w:space="0" w:color="auto"/>
                                                            <w:left w:val="none" w:sz="0" w:space="0" w:color="auto"/>
                                                            <w:bottom w:val="none" w:sz="0" w:space="0" w:color="auto"/>
                                                            <w:right w:val="none" w:sz="0" w:space="0" w:color="auto"/>
                                                          </w:divBdr>
                                                        </w:div>
                                                        <w:div w:id="3513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0998">
                                                  <w:marLeft w:val="0"/>
                                                  <w:marRight w:val="0"/>
                                                  <w:marTop w:val="0"/>
                                                  <w:marBottom w:val="0"/>
                                                  <w:divBdr>
                                                    <w:top w:val="none" w:sz="0" w:space="0" w:color="auto"/>
                                                    <w:left w:val="none" w:sz="0" w:space="0" w:color="auto"/>
                                                    <w:bottom w:val="none" w:sz="0" w:space="0" w:color="auto"/>
                                                    <w:right w:val="none" w:sz="0" w:space="0" w:color="auto"/>
                                                  </w:divBdr>
                                                  <w:divsChild>
                                                    <w:div w:id="325673799">
                                                      <w:marLeft w:val="0"/>
                                                      <w:marRight w:val="0"/>
                                                      <w:marTop w:val="0"/>
                                                      <w:marBottom w:val="0"/>
                                                      <w:divBdr>
                                                        <w:top w:val="none" w:sz="0" w:space="0" w:color="auto"/>
                                                        <w:left w:val="none" w:sz="0" w:space="0" w:color="auto"/>
                                                        <w:bottom w:val="none" w:sz="0" w:space="0" w:color="auto"/>
                                                        <w:right w:val="none" w:sz="0" w:space="0" w:color="auto"/>
                                                      </w:divBdr>
                                                      <w:divsChild>
                                                        <w:div w:id="1349520974">
                                                          <w:marLeft w:val="0"/>
                                                          <w:marRight w:val="0"/>
                                                          <w:marTop w:val="0"/>
                                                          <w:marBottom w:val="0"/>
                                                          <w:divBdr>
                                                            <w:top w:val="none" w:sz="0" w:space="0" w:color="auto"/>
                                                            <w:left w:val="none" w:sz="0" w:space="0" w:color="auto"/>
                                                            <w:bottom w:val="none" w:sz="0" w:space="0" w:color="auto"/>
                                                            <w:right w:val="none" w:sz="0" w:space="0" w:color="auto"/>
                                                          </w:divBdr>
                                                        </w:div>
                                                        <w:div w:id="11936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3444">
                                                  <w:marLeft w:val="0"/>
                                                  <w:marRight w:val="0"/>
                                                  <w:marTop w:val="0"/>
                                                  <w:marBottom w:val="0"/>
                                                  <w:divBdr>
                                                    <w:top w:val="none" w:sz="0" w:space="0" w:color="auto"/>
                                                    <w:left w:val="none" w:sz="0" w:space="0" w:color="auto"/>
                                                    <w:bottom w:val="none" w:sz="0" w:space="0" w:color="auto"/>
                                                    <w:right w:val="none" w:sz="0" w:space="0" w:color="auto"/>
                                                  </w:divBdr>
                                                  <w:divsChild>
                                                    <w:div w:id="1294601112">
                                                      <w:marLeft w:val="0"/>
                                                      <w:marRight w:val="0"/>
                                                      <w:marTop w:val="0"/>
                                                      <w:marBottom w:val="0"/>
                                                      <w:divBdr>
                                                        <w:top w:val="none" w:sz="0" w:space="0" w:color="auto"/>
                                                        <w:left w:val="none" w:sz="0" w:space="0" w:color="auto"/>
                                                        <w:bottom w:val="none" w:sz="0" w:space="0" w:color="auto"/>
                                                        <w:right w:val="none" w:sz="0" w:space="0" w:color="auto"/>
                                                      </w:divBdr>
                                                      <w:divsChild>
                                                        <w:div w:id="526914288">
                                                          <w:marLeft w:val="0"/>
                                                          <w:marRight w:val="0"/>
                                                          <w:marTop w:val="0"/>
                                                          <w:marBottom w:val="0"/>
                                                          <w:divBdr>
                                                            <w:top w:val="none" w:sz="0" w:space="0" w:color="auto"/>
                                                            <w:left w:val="none" w:sz="0" w:space="0" w:color="auto"/>
                                                            <w:bottom w:val="none" w:sz="0" w:space="0" w:color="auto"/>
                                                            <w:right w:val="none" w:sz="0" w:space="0" w:color="auto"/>
                                                          </w:divBdr>
                                                        </w:div>
                                                        <w:div w:id="5457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3046">
                                                  <w:marLeft w:val="0"/>
                                                  <w:marRight w:val="0"/>
                                                  <w:marTop w:val="0"/>
                                                  <w:marBottom w:val="0"/>
                                                  <w:divBdr>
                                                    <w:top w:val="none" w:sz="0" w:space="0" w:color="auto"/>
                                                    <w:left w:val="none" w:sz="0" w:space="0" w:color="auto"/>
                                                    <w:bottom w:val="none" w:sz="0" w:space="0" w:color="auto"/>
                                                    <w:right w:val="none" w:sz="0" w:space="0" w:color="auto"/>
                                                  </w:divBdr>
                                                  <w:divsChild>
                                                    <w:div w:id="240677834">
                                                      <w:marLeft w:val="0"/>
                                                      <w:marRight w:val="0"/>
                                                      <w:marTop w:val="0"/>
                                                      <w:marBottom w:val="0"/>
                                                      <w:divBdr>
                                                        <w:top w:val="none" w:sz="0" w:space="0" w:color="auto"/>
                                                        <w:left w:val="none" w:sz="0" w:space="0" w:color="auto"/>
                                                        <w:bottom w:val="none" w:sz="0" w:space="0" w:color="auto"/>
                                                        <w:right w:val="none" w:sz="0" w:space="0" w:color="auto"/>
                                                      </w:divBdr>
                                                      <w:divsChild>
                                                        <w:div w:id="539824339">
                                                          <w:marLeft w:val="0"/>
                                                          <w:marRight w:val="0"/>
                                                          <w:marTop w:val="0"/>
                                                          <w:marBottom w:val="0"/>
                                                          <w:divBdr>
                                                            <w:top w:val="none" w:sz="0" w:space="0" w:color="auto"/>
                                                            <w:left w:val="none" w:sz="0" w:space="0" w:color="auto"/>
                                                            <w:bottom w:val="none" w:sz="0" w:space="0" w:color="auto"/>
                                                            <w:right w:val="none" w:sz="0" w:space="0" w:color="auto"/>
                                                          </w:divBdr>
                                                        </w:div>
                                                        <w:div w:id="2006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1254">
                                              <w:marLeft w:val="0"/>
                                              <w:marRight w:val="0"/>
                                              <w:marTop w:val="0"/>
                                              <w:marBottom w:val="0"/>
                                              <w:divBdr>
                                                <w:top w:val="none" w:sz="0" w:space="0" w:color="auto"/>
                                                <w:left w:val="none" w:sz="0" w:space="0" w:color="auto"/>
                                                <w:bottom w:val="none" w:sz="0" w:space="0" w:color="auto"/>
                                                <w:right w:val="none" w:sz="0" w:space="0" w:color="auto"/>
                                              </w:divBdr>
                                              <w:divsChild>
                                                <w:div w:id="398794392">
                                                  <w:marLeft w:val="0"/>
                                                  <w:marRight w:val="0"/>
                                                  <w:marTop w:val="0"/>
                                                  <w:marBottom w:val="411"/>
                                                  <w:divBdr>
                                                    <w:top w:val="none" w:sz="0" w:space="0" w:color="auto"/>
                                                    <w:left w:val="none" w:sz="0" w:space="0" w:color="auto"/>
                                                    <w:bottom w:val="none" w:sz="0" w:space="0" w:color="auto"/>
                                                    <w:right w:val="none" w:sz="0" w:space="0" w:color="auto"/>
                                                  </w:divBdr>
                                                  <w:divsChild>
                                                    <w:div w:id="683745326">
                                                      <w:marLeft w:val="0"/>
                                                      <w:marRight w:val="0"/>
                                                      <w:marTop w:val="0"/>
                                                      <w:marBottom w:val="0"/>
                                                      <w:divBdr>
                                                        <w:top w:val="none" w:sz="0" w:space="0" w:color="auto"/>
                                                        <w:left w:val="none" w:sz="0" w:space="0" w:color="auto"/>
                                                        <w:bottom w:val="none" w:sz="0" w:space="0" w:color="auto"/>
                                                        <w:right w:val="none" w:sz="0" w:space="0" w:color="auto"/>
                                                      </w:divBdr>
                                                      <w:divsChild>
                                                        <w:div w:id="119691121">
                                                          <w:marLeft w:val="0"/>
                                                          <w:marRight w:val="0"/>
                                                          <w:marTop w:val="0"/>
                                                          <w:marBottom w:val="0"/>
                                                          <w:divBdr>
                                                            <w:top w:val="none" w:sz="0" w:space="0" w:color="auto"/>
                                                            <w:left w:val="none" w:sz="0" w:space="0" w:color="auto"/>
                                                            <w:bottom w:val="none" w:sz="0" w:space="0" w:color="auto"/>
                                                            <w:right w:val="none" w:sz="0" w:space="0" w:color="auto"/>
                                                          </w:divBdr>
                                                          <w:divsChild>
                                                            <w:div w:id="1945729157">
                                                              <w:marLeft w:val="0"/>
                                                              <w:marRight w:val="0"/>
                                                              <w:marTop w:val="0"/>
                                                              <w:marBottom w:val="0"/>
                                                              <w:divBdr>
                                                                <w:top w:val="none" w:sz="0" w:space="0" w:color="auto"/>
                                                                <w:left w:val="none" w:sz="0" w:space="0" w:color="auto"/>
                                                                <w:bottom w:val="none" w:sz="0" w:space="0" w:color="auto"/>
                                                                <w:right w:val="none" w:sz="0" w:space="0" w:color="auto"/>
                                                              </w:divBdr>
                                                            </w:div>
                                                            <w:div w:id="1793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4326">
                                              <w:marLeft w:val="0"/>
                                              <w:marRight w:val="0"/>
                                              <w:marTop w:val="0"/>
                                              <w:marBottom w:val="823"/>
                                              <w:divBdr>
                                                <w:top w:val="none" w:sz="0" w:space="0" w:color="auto"/>
                                                <w:left w:val="none" w:sz="0" w:space="0" w:color="auto"/>
                                                <w:bottom w:val="none" w:sz="0" w:space="0" w:color="auto"/>
                                                <w:right w:val="none" w:sz="0" w:space="0" w:color="auto"/>
                                              </w:divBdr>
                                            </w:div>
                                          </w:divsChild>
                                        </w:div>
                                      </w:divsChild>
                                    </w:div>
                                    <w:div w:id="90128525">
                                      <w:marLeft w:val="0"/>
                                      <w:marRight w:val="0"/>
                                      <w:marTop w:val="0"/>
                                      <w:marBottom w:val="0"/>
                                      <w:divBdr>
                                        <w:top w:val="none" w:sz="0" w:space="0" w:color="auto"/>
                                        <w:left w:val="none" w:sz="0" w:space="0" w:color="auto"/>
                                        <w:bottom w:val="none" w:sz="0" w:space="0" w:color="auto"/>
                                        <w:right w:val="none" w:sz="0" w:space="0" w:color="auto"/>
                                      </w:divBdr>
                                      <w:divsChild>
                                        <w:div w:id="43066347">
                                          <w:marLeft w:val="0"/>
                                          <w:marRight w:val="0"/>
                                          <w:marTop w:val="0"/>
                                          <w:marBottom w:val="0"/>
                                          <w:divBdr>
                                            <w:top w:val="none" w:sz="0" w:space="0" w:color="auto"/>
                                            <w:left w:val="none" w:sz="0" w:space="0" w:color="auto"/>
                                            <w:bottom w:val="none" w:sz="0" w:space="0" w:color="auto"/>
                                            <w:right w:val="none" w:sz="0" w:space="0" w:color="auto"/>
                                          </w:divBdr>
                                          <w:divsChild>
                                            <w:div w:id="567498541">
                                              <w:marLeft w:val="0"/>
                                              <w:marRight w:val="0"/>
                                              <w:marTop w:val="0"/>
                                              <w:marBottom w:val="411"/>
                                              <w:divBdr>
                                                <w:top w:val="none" w:sz="0" w:space="0" w:color="auto"/>
                                                <w:left w:val="none" w:sz="0" w:space="0" w:color="auto"/>
                                                <w:bottom w:val="none" w:sz="0" w:space="0" w:color="auto"/>
                                                <w:right w:val="none" w:sz="0" w:space="0" w:color="auto"/>
                                              </w:divBdr>
                                              <w:divsChild>
                                                <w:div w:id="498423508">
                                                  <w:marLeft w:val="0"/>
                                                  <w:marRight w:val="0"/>
                                                  <w:marTop w:val="0"/>
                                                  <w:marBottom w:val="0"/>
                                                  <w:divBdr>
                                                    <w:top w:val="none" w:sz="0" w:space="0" w:color="auto"/>
                                                    <w:left w:val="none" w:sz="0" w:space="0" w:color="auto"/>
                                                    <w:bottom w:val="none" w:sz="0" w:space="0" w:color="auto"/>
                                                    <w:right w:val="none" w:sz="0" w:space="0" w:color="auto"/>
                                                  </w:divBdr>
                                                  <w:divsChild>
                                                    <w:div w:id="752631718">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1748334719">
                                      <w:marLeft w:val="741"/>
                                      <w:marRight w:val="0"/>
                                      <w:marTop w:val="0"/>
                                      <w:marBottom w:val="0"/>
                                      <w:divBdr>
                                        <w:top w:val="none" w:sz="0" w:space="0" w:color="auto"/>
                                        <w:left w:val="none" w:sz="0" w:space="0" w:color="auto"/>
                                        <w:bottom w:val="none" w:sz="0" w:space="0" w:color="auto"/>
                                        <w:right w:val="none" w:sz="0" w:space="0" w:color="auto"/>
                                      </w:divBdr>
                                      <w:divsChild>
                                        <w:div w:id="594172807">
                                          <w:marLeft w:val="0"/>
                                          <w:marRight w:val="0"/>
                                          <w:marTop w:val="0"/>
                                          <w:marBottom w:val="0"/>
                                          <w:divBdr>
                                            <w:top w:val="none" w:sz="0" w:space="0" w:color="auto"/>
                                            <w:left w:val="none" w:sz="0" w:space="0" w:color="auto"/>
                                            <w:bottom w:val="none" w:sz="0" w:space="0" w:color="auto"/>
                                            <w:right w:val="none" w:sz="0" w:space="0" w:color="auto"/>
                                          </w:divBdr>
                                          <w:divsChild>
                                            <w:div w:id="414787891">
                                              <w:marLeft w:val="0"/>
                                              <w:marRight w:val="0"/>
                                              <w:marTop w:val="0"/>
                                              <w:marBottom w:val="0"/>
                                              <w:divBdr>
                                                <w:top w:val="none" w:sz="0" w:space="0" w:color="auto"/>
                                                <w:left w:val="none" w:sz="0" w:space="0" w:color="auto"/>
                                                <w:bottom w:val="none" w:sz="0" w:space="0" w:color="auto"/>
                                                <w:right w:val="none" w:sz="0" w:space="0" w:color="auto"/>
                                              </w:divBdr>
                                              <w:divsChild>
                                                <w:div w:id="1831100257">
                                                  <w:marLeft w:val="206"/>
                                                  <w:marRight w:val="123"/>
                                                  <w:marTop w:val="0"/>
                                                  <w:marBottom w:val="0"/>
                                                  <w:divBdr>
                                                    <w:top w:val="none" w:sz="0" w:space="0" w:color="auto"/>
                                                    <w:left w:val="none" w:sz="0" w:space="0" w:color="auto"/>
                                                    <w:bottom w:val="none" w:sz="0" w:space="0" w:color="auto"/>
                                                    <w:right w:val="none" w:sz="0" w:space="0" w:color="auto"/>
                                                  </w:divBdr>
                                                </w:div>
                                                <w:div w:id="1174296611">
                                                  <w:marLeft w:val="0"/>
                                                  <w:marRight w:val="0"/>
                                                  <w:marTop w:val="0"/>
                                                  <w:marBottom w:val="0"/>
                                                  <w:divBdr>
                                                    <w:top w:val="none" w:sz="0" w:space="0" w:color="auto"/>
                                                    <w:left w:val="none" w:sz="0" w:space="0" w:color="auto"/>
                                                    <w:bottom w:val="none" w:sz="0" w:space="0" w:color="auto"/>
                                                    <w:right w:val="none" w:sz="0" w:space="0" w:color="auto"/>
                                                  </w:divBdr>
                                                  <w:divsChild>
                                                    <w:div w:id="758018829">
                                                      <w:marLeft w:val="0"/>
                                                      <w:marRight w:val="0"/>
                                                      <w:marTop w:val="0"/>
                                                      <w:marBottom w:val="0"/>
                                                      <w:divBdr>
                                                        <w:top w:val="none" w:sz="0" w:space="0" w:color="auto"/>
                                                        <w:left w:val="none" w:sz="0" w:space="0" w:color="auto"/>
                                                        <w:bottom w:val="none" w:sz="0" w:space="0" w:color="auto"/>
                                                        <w:right w:val="none" w:sz="0" w:space="0" w:color="auto"/>
                                                      </w:divBdr>
                                                      <w:divsChild>
                                                        <w:div w:id="1198422132">
                                                          <w:marLeft w:val="0"/>
                                                          <w:marRight w:val="0"/>
                                                          <w:marTop w:val="0"/>
                                                          <w:marBottom w:val="0"/>
                                                          <w:divBdr>
                                                            <w:top w:val="none" w:sz="0" w:space="0" w:color="auto"/>
                                                            <w:left w:val="none" w:sz="0" w:space="0" w:color="auto"/>
                                                            <w:bottom w:val="none" w:sz="0" w:space="0" w:color="auto"/>
                                                            <w:right w:val="none" w:sz="0" w:space="0" w:color="auto"/>
                                                          </w:divBdr>
                                                          <w:divsChild>
                                                            <w:div w:id="632178187">
                                                              <w:marLeft w:val="0"/>
                                                              <w:marRight w:val="0"/>
                                                              <w:marTop w:val="0"/>
                                                              <w:marBottom w:val="0"/>
                                                              <w:divBdr>
                                                                <w:top w:val="none" w:sz="0" w:space="0" w:color="auto"/>
                                                                <w:left w:val="none" w:sz="0" w:space="0" w:color="auto"/>
                                                                <w:bottom w:val="none" w:sz="0" w:space="0" w:color="auto"/>
                                                                <w:right w:val="none" w:sz="0" w:space="0" w:color="auto"/>
                                                              </w:divBdr>
                                                            </w:div>
                                                            <w:div w:id="1096947427">
                                                              <w:marLeft w:val="0"/>
                                                              <w:marRight w:val="0"/>
                                                              <w:marTop w:val="0"/>
                                                              <w:marBottom w:val="0"/>
                                                              <w:divBdr>
                                                                <w:top w:val="none" w:sz="0" w:space="0" w:color="auto"/>
                                                                <w:left w:val="none" w:sz="0" w:space="0" w:color="auto"/>
                                                                <w:bottom w:val="none" w:sz="0" w:space="0" w:color="auto"/>
                                                                <w:right w:val="none" w:sz="0" w:space="0" w:color="auto"/>
                                                              </w:divBdr>
                                                            </w:div>
                                                            <w:div w:id="1611935948">
                                                              <w:marLeft w:val="0"/>
                                                              <w:marRight w:val="0"/>
                                                              <w:marTop w:val="0"/>
                                                              <w:marBottom w:val="0"/>
                                                              <w:divBdr>
                                                                <w:top w:val="none" w:sz="0" w:space="0" w:color="auto"/>
                                                                <w:left w:val="none" w:sz="0" w:space="0" w:color="auto"/>
                                                                <w:bottom w:val="none" w:sz="0" w:space="0" w:color="auto"/>
                                                                <w:right w:val="none" w:sz="0" w:space="0" w:color="auto"/>
                                                              </w:divBdr>
                                                            </w:div>
                                                            <w:div w:id="465126477">
                                                              <w:marLeft w:val="0"/>
                                                              <w:marRight w:val="0"/>
                                                              <w:marTop w:val="0"/>
                                                              <w:marBottom w:val="0"/>
                                                              <w:divBdr>
                                                                <w:top w:val="none" w:sz="0" w:space="0" w:color="auto"/>
                                                                <w:left w:val="none" w:sz="0" w:space="0" w:color="auto"/>
                                                                <w:bottom w:val="none" w:sz="0" w:space="0" w:color="auto"/>
                                                                <w:right w:val="none" w:sz="0" w:space="0" w:color="auto"/>
                                                              </w:divBdr>
                                                            </w:div>
                                                          </w:divsChild>
                                                        </w:div>
                                                        <w:div w:id="288823315">
                                                          <w:marLeft w:val="0"/>
                                                          <w:marRight w:val="0"/>
                                                          <w:marTop w:val="0"/>
                                                          <w:marBottom w:val="0"/>
                                                          <w:divBdr>
                                                            <w:top w:val="none" w:sz="0" w:space="0" w:color="auto"/>
                                                            <w:left w:val="none" w:sz="0" w:space="0" w:color="auto"/>
                                                            <w:bottom w:val="none" w:sz="0" w:space="0" w:color="auto"/>
                                                            <w:right w:val="none" w:sz="0" w:space="0" w:color="auto"/>
                                                          </w:divBdr>
                                                          <w:divsChild>
                                                            <w:div w:id="1075785222">
                                                              <w:marLeft w:val="0"/>
                                                              <w:marRight w:val="0"/>
                                                              <w:marTop w:val="0"/>
                                                              <w:marBottom w:val="0"/>
                                                              <w:divBdr>
                                                                <w:top w:val="none" w:sz="0" w:space="0" w:color="auto"/>
                                                                <w:left w:val="none" w:sz="0" w:space="0" w:color="auto"/>
                                                                <w:bottom w:val="none" w:sz="0" w:space="0" w:color="auto"/>
                                                                <w:right w:val="none" w:sz="0" w:space="0" w:color="auto"/>
                                                              </w:divBdr>
                                                              <w:divsChild>
                                                                <w:div w:id="346566484">
                                                                  <w:marLeft w:val="0"/>
                                                                  <w:marRight w:val="0"/>
                                                                  <w:marTop w:val="0"/>
                                                                  <w:marBottom w:val="0"/>
                                                                  <w:divBdr>
                                                                    <w:top w:val="none" w:sz="0" w:space="0" w:color="auto"/>
                                                                    <w:left w:val="none" w:sz="0" w:space="0" w:color="auto"/>
                                                                    <w:bottom w:val="none" w:sz="0" w:space="0" w:color="auto"/>
                                                                    <w:right w:val="none" w:sz="0" w:space="0" w:color="auto"/>
                                                                  </w:divBdr>
                                                                </w:div>
                                                                <w:div w:id="1171021879">
                                                                  <w:marLeft w:val="0"/>
                                                                  <w:marRight w:val="0"/>
                                                                  <w:marTop w:val="206"/>
                                                                  <w:marBottom w:val="0"/>
                                                                  <w:divBdr>
                                                                    <w:top w:val="single" w:sz="8" w:space="0" w:color="999999"/>
                                                                    <w:left w:val="single" w:sz="8" w:space="0" w:color="999999"/>
                                                                    <w:bottom w:val="single" w:sz="8" w:space="0" w:color="999999"/>
                                                                    <w:right w:val="single" w:sz="8" w:space="0" w:color="999999"/>
                                                                  </w:divBdr>
                                                                  <w:divsChild>
                                                                    <w:div w:id="982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891">
                                                              <w:marLeft w:val="0"/>
                                                              <w:marRight w:val="0"/>
                                                              <w:marTop w:val="0"/>
                                                              <w:marBottom w:val="0"/>
                                                              <w:divBdr>
                                                                <w:top w:val="none" w:sz="0" w:space="0" w:color="auto"/>
                                                                <w:left w:val="none" w:sz="0" w:space="0" w:color="auto"/>
                                                                <w:bottom w:val="none" w:sz="0" w:space="0" w:color="auto"/>
                                                                <w:right w:val="none" w:sz="0" w:space="0" w:color="auto"/>
                                                              </w:divBdr>
                                                              <w:divsChild>
                                                                <w:div w:id="10069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3995">
                                                          <w:marLeft w:val="0"/>
                                                          <w:marRight w:val="0"/>
                                                          <w:marTop w:val="0"/>
                                                          <w:marBottom w:val="0"/>
                                                          <w:divBdr>
                                                            <w:top w:val="none" w:sz="0" w:space="0" w:color="auto"/>
                                                            <w:left w:val="none" w:sz="0" w:space="0" w:color="auto"/>
                                                            <w:bottom w:val="none" w:sz="0" w:space="0" w:color="auto"/>
                                                            <w:right w:val="none" w:sz="0" w:space="0" w:color="auto"/>
                                                          </w:divBdr>
                                                          <w:divsChild>
                                                            <w:div w:id="1923098439">
                                                              <w:marLeft w:val="0"/>
                                                              <w:marRight w:val="0"/>
                                                              <w:marTop w:val="0"/>
                                                              <w:marBottom w:val="0"/>
                                                              <w:divBdr>
                                                                <w:top w:val="none" w:sz="0" w:space="0" w:color="auto"/>
                                                                <w:left w:val="none" w:sz="0" w:space="0" w:color="auto"/>
                                                                <w:bottom w:val="none" w:sz="0" w:space="0" w:color="auto"/>
                                                                <w:right w:val="none" w:sz="0" w:space="0" w:color="auto"/>
                                                              </w:divBdr>
                                                              <w:divsChild>
                                                                <w:div w:id="662705086">
                                                                  <w:marLeft w:val="0"/>
                                                                  <w:marRight w:val="0"/>
                                                                  <w:marTop w:val="0"/>
                                                                  <w:marBottom w:val="0"/>
                                                                  <w:divBdr>
                                                                    <w:top w:val="none" w:sz="0" w:space="0" w:color="auto"/>
                                                                    <w:left w:val="none" w:sz="0" w:space="0" w:color="auto"/>
                                                                    <w:bottom w:val="none" w:sz="0" w:space="0" w:color="auto"/>
                                                                    <w:right w:val="none" w:sz="0" w:space="0" w:color="auto"/>
                                                                  </w:divBdr>
                                                                  <w:divsChild>
                                                                    <w:div w:id="531068105">
                                                                      <w:marLeft w:val="0"/>
                                                                      <w:marRight w:val="0"/>
                                                                      <w:marTop w:val="0"/>
                                                                      <w:marBottom w:val="0"/>
                                                                      <w:divBdr>
                                                                        <w:top w:val="none" w:sz="0" w:space="0" w:color="auto"/>
                                                                        <w:left w:val="none" w:sz="0" w:space="0" w:color="auto"/>
                                                                        <w:bottom w:val="none" w:sz="0" w:space="0" w:color="auto"/>
                                                                        <w:right w:val="none" w:sz="0" w:space="0" w:color="auto"/>
                                                                      </w:divBdr>
                                                                    </w:div>
                                                                    <w:div w:id="2092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199">
                                                              <w:marLeft w:val="0"/>
                                                              <w:marRight w:val="0"/>
                                                              <w:marTop w:val="0"/>
                                                              <w:marBottom w:val="0"/>
                                                              <w:divBdr>
                                                                <w:top w:val="none" w:sz="0" w:space="0" w:color="auto"/>
                                                                <w:left w:val="none" w:sz="0" w:space="0" w:color="auto"/>
                                                                <w:bottom w:val="none" w:sz="0" w:space="0" w:color="auto"/>
                                                                <w:right w:val="none" w:sz="0" w:space="0" w:color="auto"/>
                                                              </w:divBdr>
                                                              <w:divsChild>
                                                                <w:div w:id="1744990901">
                                                                  <w:marLeft w:val="0"/>
                                                                  <w:marRight w:val="0"/>
                                                                  <w:marTop w:val="0"/>
                                                                  <w:marBottom w:val="0"/>
                                                                  <w:divBdr>
                                                                    <w:top w:val="none" w:sz="0" w:space="0" w:color="auto"/>
                                                                    <w:left w:val="none" w:sz="0" w:space="0" w:color="auto"/>
                                                                    <w:bottom w:val="none" w:sz="0" w:space="0" w:color="auto"/>
                                                                    <w:right w:val="none" w:sz="0" w:space="0" w:color="auto"/>
                                                                  </w:divBdr>
                                                                  <w:divsChild>
                                                                    <w:div w:id="13809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8792">
                                                      <w:marLeft w:val="0"/>
                                                      <w:marRight w:val="0"/>
                                                      <w:marTop w:val="0"/>
                                                      <w:marBottom w:val="0"/>
                                                      <w:divBdr>
                                                        <w:top w:val="none" w:sz="0" w:space="0" w:color="auto"/>
                                                        <w:left w:val="none" w:sz="0" w:space="0" w:color="auto"/>
                                                        <w:bottom w:val="none" w:sz="0" w:space="0" w:color="auto"/>
                                                        <w:right w:val="none" w:sz="0" w:space="0" w:color="auto"/>
                                                      </w:divBdr>
                                                    </w:div>
                                                  </w:divsChild>
                                                </w:div>
                                                <w:div w:id="203059615">
                                                  <w:marLeft w:val="0"/>
                                                  <w:marRight w:val="0"/>
                                                  <w:marTop w:val="0"/>
                                                  <w:marBottom w:val="0"/>
                                                  <w:divBdr>
                                                    <w:top w:val="none" w:sz="0" w:space="0" w:color="auto"/>
                                                    <w:left w:val="none" w:sz="0" w:space="0" w:color="auto"/>
                                                    <w:bottom w:val="none" w:sz="0" w:space="0" w:color="auto"/>
                                                    <w:right w:val="none" w:sz="0" w:space="0" w:color="auto"/>
                                                  </w:divBdr>
                                                  <w:divsChild>
                                                    <w:div w:id="1807504553">
                                                      <w:marLeft w:val="-103"/>
                                                      <w:marRight w:val="-103"/>
                                                      <w:marTop w:val="309"/>
                                                      <w:marBottom w:val="0"/>
                                                      <w:divBdr>
                                                        <w:top w:val="single" w:sz="36" w:space="10" w:color="EEEEEE"/>
                                                        <w:left w:val="single" w:sz="36" w:space="10" w:color="EEEEEE"/>
                                                        <w:bottom w:val="single" w:sz="36" w:space="10" w:color="EEEEEE"/>
                                                        <w:right w:val="single" w:sz="36" w:space="10" w:color="EEEEEE"/>
                                                      </w:divBdr>
                                                      <w:divsChild>
                                                        <w:div w:id="1358582831">
                                                          <w:marLeft w:val="0"/>
                                                          <w:marRight w:val="0"/>
                                                          <w:marTop w:val="0"/>
                                                          <w:marBottom w:val="0"/>
                                                          <w:divBdr>
                                                            <w:top w:val="single" w:sz="8" w:space="10" w:color="E5E5E5"/>
                                                            <w:left w:val="none" w:sz="0" w:space="0" w:color="auto"/>
                                                            <w:bottom w:val="none" w:sz="0" w:space="0" w:color="auto"/>
                                                            <w:right w:val="none" w:sz="0" w:space="0" w:color="auto"/>
                                                          </w:divBdr>
                                                        </w:div>
                                                        <w:div w:id="948271649">
                                                          <w:marLeft w:val="0"/>
                                                          <w:marRight w:val="0"/>
                                                          <w:marTop w:val="0"/>
                                                          <w:marBottom w:val="0"/>
                                                          <w:divBdr>
                                                            <w:top w:val="none" w:sz="0" w:space="0" w:color="auto"/>
                                                            <w:left w:val="none" w:sz="0" w:space="0" w:color="auto"/>
                                                            <w:bottom w:val="none" w:sz="0" w:space="0" w:color="auto"/>
                                                            <w:right w:val="none" w:sz="0" w:space="0" w:color="auto"/>
                                                          </w:divBdr>
                                                        </w:div>
                                                      </w:divsChild>
                                                    </w:div>
                                                    <w:div w:id="1868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6</cp:revision>
  <cp:lastPrinted>2015-03-04T16:52:00Z</cp:lastPrinted>
  <dcterms:created xsi:type="dcterms:W3CDTF">2013-06-26T20:03:00Z</dcterms:created>
  <dcterms:modified xsi:type="dcterms:W3CDTF">2015-03-04T17:45:00Z</dcterms:modified>
</cp:coreProperties>
</file>